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47643" w14:textId="6B999414" w:rsidR="006255E7" w:rsidRPr="009108A2" w:rsidRDefault="006255E7" w:rsidP="006255E7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r w:rsidRPr="009108A2">
        <w:rPr>
          <w:rFonts w:cs="Arial"/>
          <w:lang w:val="en-US"/>
        </w:rPr>
        <w:t>3GPP TSG-RAN WG2 #10</w:t>
      </w:r>
      <w:r w:rsidR="00D5580D" w:rsidRPr="009108A2">
        <w:rPr>
          <w:rFonts w:cs="Arial"/>
          <w:lang w:val="en-US"/>
        </w:rPr>
        <w:t>3</w:t>
      </w:r>
      <w:r w:rsidRPr="009108A2">
        <w:rPr>
          <w:rFonts w:cs="Arial"/>
          <w:lang w:val="en-US"/>
        </w:rPr>
        <w:tab/>
      </w:r>
      <w:r w:rsidR="00E71433" w:rsidRPr="00E71433">
        <w:rPr>
          <w:rFonts w:cs="Arial"/>
          <w:sz w:val="32"/>
          <w:szCs w:val="32"/>
          <w:lang w:val="en-US"/>
        </w:rPr>
        <w:t>R2-1812119</w:t>
      </w:r>
    </w:p>
    <w:p w14:paraId="07BF7AFE" w14:textId="080C97C0" w:rsidR="00E90E49" w:rsidRPr="009108A2" w:rsidRDefault="00D5580D" w:rsidP="00357380">
      <w:pPr>
        <w:pStyle w:val="3GPPHeader"/>
        <w:rPr>
          <w:rFonts w:cs="Arial"/>
          <w:noProof/>
          <w:lang w:eastAsia="ko-KR"/>
        </w:rPr>
      </w:pPr>
      <w:r w:rsidRPr="009108A2">
        <w:rPr>
          <w:rFonts w:cs="Arial"/>
          <w:noProof/>
          <w:lang w:eastAsia="ko-KR"/>
        </w:rPr>
        <w:t>Gothenburg, Sweden, 20th - 24th August 2018</w:t>
      </w:r>
    </w:p>
    <w:p w14:paraId="66266648" w14:textId="77777777" w:rsidR="00D5580D" w:rsidRPr="009108A2" w:rsidRDefault="00D5580D" w:rsidP="00357380">
      <w:pPr>
        <w:pStyle w:val="3GPPHeader"/>
        <w:rPr>
          <w:rFonts w:cs="Arial"/>
        </w:rPr>
      </w:pPr>
    </w:p>
    <w:p w14:paraId="57DE0DF5" w14:textId="700E15D6" w:rsidR="00E90E49" w:rsidRPr="009108A2" w:rsidRDefault="00E90E49" w:rsidP="00311702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Agenda Item:</w:t>
      </w:r>
      <w:r w:rsidRPr="009108A2">
        <w:rPr>
          <w:rFonts w:cs="Arial"/>
          <w:sz w:val="22"/>
          <w:szCs w:val="22"/>
        </w:rPr>
        <w:tab/>
      </w:r>
      <w:r w:rsidR="00D5580D" w:rsidRPr="009108A2">
        <w:rPr>
          <w:rFonts w:cs="Arial"/>
          <w:sz w:val="22"/>
          <w:szCs w:val="22"/>
        </w:rPr>
        <w:t>9.15</w:t>
      </w:r>
      <w:r w:rsidR="00F0777E">
        <w:rPr>
          <w:rFonts w:cs="Arial"/>
          <w:sz w:val="22"/>
          <w:szCs w:val="22"/>
        </w:rPr>
        <w:t>.3</w:t>
      </w:r>
    </w:p>
    <w:p w14:paraId="7CCA45DE" w14:textId="77777777" w:rsidR="00E90E49" w:rsidRPr="009108A2" w:rsidRDefault="003D3C45" w:rsidP="00F64C2B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Source:</w:t>
      </w:r>
      <w:r w:rsidR="00E90E49" w:rsidRPr="009108A2">
        <w:rPr>
          <w:rFonts w:cs="Arial"/>
          <w:sz w:val="22"/>
          <w:szCs w:val="22"/>
        </w:rPr>
        <w:tab/>
      </w:r>
      <w:r w:rsidR="00F64C2B" w:rsidRPr="009108A2">
        <w:rPr>
          <w:rFonts w:cs="Arial"/>
          <w:sz w:val="22"/>
          <w:szCs w:val="22"/>
        </w:rPr>
        <w:t>Ericsson</w:t>
      </w:r>
    </w:p>
    <w:p w14:paraId="76E75BFE" w14:textId="33E69B2E" w:rsidR="00E90E49" w:rsidRPr="009108A2" w:rsidRDefault="003D3C45" w:rsidP="00311702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Title:</w:t>
      </w:r>
      <w:r w:rsidR="00E90E49" w:rsidRPr="009108A2">
        <w:rPr>
          <w:rFonts w:cs="Arial"/>
          <w:sz w:val="22"/>
          <w:szCs w:val="22"/>
        </w:rPr>
        <w:tab/>
      </w:r>
      <w:r w:rsidR="00D5580D" w:rsidRPr="009108A2">
        <w:rPr>
          <w:rFonts w:cs="Arial"/>
          <w:sz w:val="22"/>
          <w:szCs w:val="22"/>
        </w:rPr>
        <w:t>Conflict handling for multiple UL SPS configurations</w:t>
      </w:r>
    </w:p>
    <w:p w14:paraId="24C11357" w14:textId="77777777" w:rsidR="00E90E49" w:rsidRPr="009108A2" w:rsidRDefault="00E90E49" w:rsidP="00D546FF">
      <w:pPr>
        <w:pStyle w:val="3GPPHeader"/>
        <w:rPr>
          <w:rFonts w:cs="Arial"/>
          <w:sz w:val="22"/>
          <w:szCs w:val="22"/>
        </w:rPr>
      </w:pPr>
      <w:r w:rsidRPr="009108A2">
        <w:rPr>
          <w:rFonts w:cs="Arial"/>
          <w:sz w:val="22"/>
          <w:szCs w:val="22"/>
        </w:rPr>
        <w:t>Document for:</w:t>
      </w:r>
      <w:r w:rsidRPr="009108A2">
        <w:rPr>
          <w:rFonts w:cs="Arial"/>
          <w:sz w:val="22"/>
          <w:szCs w:val="22"/>
        </w:rPr>
        <w:tab/>
        <w:t>Discussion, Decision</w:t>
      </w:r>
    </w:p>
    <w:p w14:paraId="5B2D333F" w14:textId="10DCC4FC" w:rsidR="00E90E49" w:rsidRPr="009108A2" w:rsidRDefault="00300665" w:rsidP="004B681A">
      <w:pPr>
        <w:pStyle w:val="Heading1"/>
        <w:rPr>
          <w:rFonts w:cs="Arial"/>
        </w:rPr>
      </w:pPr>
      <w:r w:rsidRPr="009108A2">
        <w:rPr>
          <w:rFonts w:cs="Arial"/>
        </w:rPr>
        <w:t xml:space="preserve">1. </w:t>
      </w:r>
      <w:r w:rsidR="00E90E49" w:rsidRPr="009108A2">
        <w:rPr>
          <w:rFonts w:cs="Arial"/>
        </w:rPr>
        <w:t>Introduction</w:t>
      </w:r>
    </w:p>
    <w:p w14:paraId="36B9A872" w14:textId="3689800E" w:rsidR="00DD696A" w:rsidRPr="009108A2" w:rsidRDefault="00DD696A" w:rsidP="00DD696A">
      <w:pPr>
        <w:pStyle w:val="BodyText"/>
        <w:rPr>
          <w:rFonts w:cs="Arial"/>
          <w:lang w:val="en-US"/>
        </w:rPr>
      </w:pPr>
      <w:r w:rsidRPr="009108A2">
        <w:rPr>
          <w:rFonts w:cs="Arial"/>
          <w:lang w:val="en-US"/>
        </w:rPr>
        <w:t>During LTE HRLLC WI in rel-15, a</w:t>
      </w:r>
      <w:r w:rsidR="007E7181">
        <w:rPr>
          <w:rFonts w:cs="Arial"/>
          <w:lang w:val="en-US"/>
        </w:rPr>
        <w:t>n</w:t>
      </w:r>
      <w:r w:rsidRPr="009108A2">
        <w:rPr>
          <w:rFonts w:cs="Arial"/>
          <w:lang w:val="en-US"/>
        </w:rPr>
        <w:t xml:space="preserve"> UL SPS configuration with repetition </w:t>
      </w:r>
      <w:r w:rsidR="001648CE" w:rsidRPr="009108A2">
        <w:rPr>
          <w:rFonts w:cs="Arial"/>
          <w:lang w:val="en-US"/>
        </w:rPr>
        <w:t>and multiple SPS configurations per cell are</w:t>
      </w:r>
      <w:r w:rsidRPr="009108A2">
        <w:rPr>
          <w:rFonts w:cs="Arial"/>
          <w:lang w:val="en-US"/>
        </w:rPr>
        <w:t xml:space="preserve"> adopted. In this contribution, we discuss how to handle some error cases caused by multiple configuration conflicts. </w:t>
      </w:r>
    </w:p>
    <w:p w14:paraId="436D1DBA" w14:textId="56EB897F" w:rsidR="004000E8" w:rsidRPr="009108A2" w:rsidRDefault="00300665" w:rsidP="00E67245">
      <w:pPr>
        <w:pStyle w:val="Heading1"/>
        <w:pBdr>
          <w:top w:val="single" w:sz="12" w:space="0" w:color="auto"/>
        </w:pBdr>
        <w:rPr>
          <w:rFonts w:cs="Arial"/>
        </w:rPr>
      </w:pPr>
      <w:bookmarkStart w:id="0" w:name="_Ref178064866"/>
      <w:r w:rsidRPr="009108A2">
        <w:rPr>
          <w:rFonts w:cs="Arial"/>
        </w:rPr>
        <w:t xml:space="preserve">2. </w:t>
      </w:r>
      <w:r w:rsidR="004000E8" w:rsidRPr="009108A2">
        <w:rPr>
          <w:rFonts w:cs="Arial"/>
        </w:rPr>
        <w:t>Discussion</w:t>
      </w:r>
      <w:bookmarkEnd w:id="0"/>
    </w:p>
    <w:p w14:paraId="38A98B46" w14:textId="2DC8D248" w:rsidR="001F4BB0" w:rsidRPr="009108A2" w:rsidRDefault="001F4BB0" w:rsidP="001F4BB0">
      <w:pPr>
        <w:pStyle w:val="Body"/>
        <w:ind w:left="0" w:firstLine="0"/>
        <w:rPr>
          <w:rFonts w:cs="Arial"/>
          <w:lang w:val="en-US"/>
        </w:rPr>
      </w:pPr>
      <w:r w:rsidRPr="009108A2">
        <w:rPr>
          <w:rFonts w:cs="Arial"/>
          <w:lang w:val="en-US"/>
        </w:rPr>
        <w:t>The following</w:t>
      </w:r>
      <w:r w:rsidR="00BD3D4A">
        <w:rPr>
          <w:rFonts w:cs="Arial"/>
          <w:lang w:val="en-US"/>
        </w:rPr>
        <w:t>s</w:t>
      </w:r>
      <w:r w:rsidRPr="009108A2">
        <w:rPr>
          <w:rFonts w:cs="Arial"/>
          <w:lang w:val="en-US"/>
        </w:rPr>
        <w:t xml:space="preserve"> </w:t>
      </w:r>
      <w:r w:rsidR="00BD3D4A">
        <w:rPr>
          <w:rFonts w:cs="Arial"/>
          <w:lang w:val="en-US"/>
        </w:rPr>
        <w:t xml:space="preserve">are </w:t>
      </w:r>
      <w:r w:rsidRPr="009108A2">
        <w:rPr>
          <w:rFonts w:cs="Arial"/>
          <w:lang w:val="en-US"/>
        </w:rPr>
        <w:t>the agreed mechanisms for UL SPS in HRLLC</w:t>
      </w:r>
      <w:r w:rsidR="004A648B" w:rsidRPr="009108A2">
        <w:rPr>
          <w:rFonts w:cs="Arial"/>
          <w:lang w:val="en-US"/>
        </w:rPr>
        <w:t xml:space="preserve"> in RAN1</w:t>
      </w:r>
      <w:r w:rsidR="00A05074" w:rsidRPr="009108A2">
        <w:rPr>
          <w:rFonts w:cs="Arial"/>
          <w:lang w:val="en-US"/>
        </w:rPr>
        <w:t xml:space="preserve"> </w:t>
      </w:r>
      <w:r w:rsidR="00BB0D5F" w:rsidRPr="009108A2">
        <w:rPr>
          <w:rFonts w:cs="Arial"/>
          <w:lang w:val="en-US"/>
        </w:rPr>
        <w:fldChar w:fldCharType="begin"/>
      </w:r>
      <w:r w:rsidR="00BB0D5F" w:rsidRPr="009108A2">
        <w:rPr>
          <w:rFonts w:cs="Arial"/>
          <w:lang w:val="en-US"/>
        </w:rPr>
        <w:instrText xml:space="preserve"> REF _Ref520982574 \r \h </w:instrText>
      </w:r>
      <w:r w:rsidR="009108A2">
        <w:rPr>
          <w:rFonts w:cs="Arial"/>
          <w:lang w:val="en-US"/>
        </w:rPr>
        <w:instrText xml:space="preserve"> \* MERGEFORMAT </w:instrText>
      </w:r>
      <w:r w:rsidR="00BB0D5F" w:rsidRPr="009108A2">
        <w:rPr>
          <w:rFonts w:cs="Arial"/>
          <w:lang w:val="en-US"/>
        </w:rPr>
      </w:r>
      <w:r w:rsidR="00BB0D5F" w:rsidRPr="009108A2">
        <w:rPr>
          <w:rFonts w:cs="Arial"/>
          <w:lang w:val="en-US"/>
        </w:rPr>
        <w:fldChar w:fldCharType="separate"/>
      </w:r>
      <w:r w:rsidR="00BB0D5F" w:rsidRPr="009108A2">
        <w:rPr>
          <w:rFonts w:cs="Arial"/>
          <w:lang w:val="en-US"/>
        </w:rPr>
        <w:t>[1]</w:t>
      </w:r>
      <w:r w:rsidR="00BB0D5F" w:rsidRPr="009108A2">
        <w:rPr>
          <w:rFonts w:cs="Arial"/>
          <w:lang w:val="en-US"/>
        </w:rPr>
        <w:fldChar w:fldCharType="end"/>
      </w:r>
      <w:r w:rsidR="00BB0D5F" w:rsidRPr="009108A2">
        <w:rPr>
          <w:rFonts w:cs="Arial"/>
          <w:lang w:val="en-US"/>
        </w:rPr>
        <w:t>:</w:t>
      </w:r>
      <w:r w:rsidRPr="009108A2">
        <w:rPr>
          <w:rFonts w:cs="Arial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BB0" w:rsidRPr="009108A2" w14:paraId="78C69590" w14:textId="77777777" w:rsidTr="00392FB6">
        <w:tc>
          <w:tcPr>
            <w:tcW w:w="9629" w:type="dxa"/>
          </w:tcPr>
          <w:p w14:paraId="7F82EB07" w14:textId="77777777" w:rsidR="00F03B2B" w:rsidRPr="00F50429" w:rsidRDefault="00F03B2B" w:rsidP="00F03B2B">
            <w:pPr>
              <w:rPr>
                <w:rFonts w:ascii="Arial" w:hAnsi="Arial" w:cs="Arial"/>
                <w:sz w:val="20"/>
                <w:szCs w:val="20"/>
                <w:lang w:val="en-US" w:eastAsia="x-none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 w:eastAsia="x-none"/>
              </w:rPr>
              <w:t xml:space="preserve">The following UL SPS repetition scheme with SPS periodicity P is supported with N SPS configurations on a serving cell for subframe/slot/subslot operation, where N&lt;=6. </w:t>
            </w:r>
          </w:p>
          <w:p w14:paraId="5C7F618E" w14:textId="77777777" w:rsidR="00F03B2B" w:rsidRPr="00F50429" w:rsidRDefault="00F03B2B" w:rsidP="00F03B2B">
            <w:pPr>
              <w:rPr>
                <w:rFonts w:ascii="Arial" w:hAnsi="Arial" w:cs="Arial"/>
                <w:sz w:val="20"/>
                <w:szCs w:val="20"/>
                <w:lang w:val="en-US" w:eastAsia="x-none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 w:eastAsia="x-none"/>
              </w:rPr>
              <w:t>The following is defined per SPS configuration.</w:t>
            </w:r>
          </w:p>
          <w:p w14:paraId="1DCE61B9" w14:textId="77777777" w:rsidR="00F03B2B" w:rsidRPr="00F50429" w:rsidRDefault="00F03B2B" w:rsidP="00F03B2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 w:eastAsia="x-none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 w:eastAsia="x-none"/>
              </w:rPr>
              <w:t>The total number of UL transmissions K obtained with the UL SPS repetition scheme is RRC configured and can take any value from {2, 3, 4, 6} that satisfies K &lt;= P.</w:t>
            </w:r>
          </w:p>
          <w:p w14:paraId="1187C795" w14:textId="77777777" w:rsidR="00F03B2B" w:rsidRPr="00F50429" w:rsidRDefault="00F03B2B" w:rsidP="00F03B2B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0"/>
                <w:szCs w:val="20"/>
                <w:lang w:val="en-US" w:eastAsia="x-none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/>
              </w:rPr>
              <w:t>The initial transmission of a TB shall start at the first transmission occasion of the K transmissions.</w:t>
            </w:r>
            <w:r w:rsidRPr="00F50429">
              <w:rPr>
                <w:rFonts w:ascii="Arial" w:hAnsi="Arial" w:cs="Arial"/>
                <w:sz w:val="20"/>
                <w:szCs w:val="20"/>
                <w:lang w:val="en-US" w:eastAsia="x-none"/>
              </w:rPr>
              <w:t xml:space="preserve"> Single HARQ process/TB per transmission window. </w:t>
            </w:r>
          </w:p>
          <w:p w14:paraId="71696045" w14:textId="77777777" w:rsidR="002A1F28" w:rsidRPr="00F50429" w:rsidRDefault="002A1F28" w:rsidP="00392F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B50BF44" w14:textId="69440464" w:rsidR="001F4BB0" w:rsidRPr="00F50429" w:rsidRDefault="001F4BB0" w:rsidP="00392F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/>
              </w:rPr>
              <w:t>For UL SPS repetition with subframe/slot/subslot operation with multiple UL SPS configurations on a serving cell for a given TTI length:</w:t>
            </w:r>
          </w:p>
          <w:p w14:paraId="43C66E71" w14:textId="77777777" w:rsidR="001F4BB0" w:rsidRPr="00F50429" w:rsidRDefault="001F4BB0" w:rsidP="001F4B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US"/>
              </w:rPr>
              <w:t>In one TTI only one UL SPS configuration can be activated</w:t>
            </w:r>
          </w:p>
          <w:p w14:paraId="2E87BD9E" w14:textId="77777777" w:rsidR="001F4BB0" w:rsidRPr="00F50429" w:rsidRDefault="001F4BB0" w:rsidP="001F4B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/>
              </w:rPr>
              <w:t>The initial transmission of a TB for different UL SPS configurations is on different TTIs.</w:t>
            </w:r>
          </w:p>
          <w:p w14:paraId="288224B3" w14:textId="77777777" w:rsidR="001F4BB0" w:rsidRPr="00F50429" w:rsidRDefault="001F4BB0" w:rsidP="001F4B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/>
              </w:rPr>
              <w:t>Different HARQ process IDs are used for different UL SPS configurations.</w:t>
            </w:r>
          </w:p>
          <w:p w14:paraId="23C6B9C0" w14:textId="77777777" w:rsidR="001F4BB0" w:rsidRPr="00F50429" w:rsidRDefault="001F4BB0" w:rsidP="001F4B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/>
              </w:rPr>
              <w:t>Each UL SPS configuration is activated by individual SPS activation DCI.</w:t>
            </w:r>
          </w:p>
          <w:p w14:paraId="6C7A9F5F" w14:textId="77777777" w:rsidR="001F4BB0" w:rsidRPr="00F50429" w:rsidRDefault="001F4BB0" w:rsidP="001F4BB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F50429">
              <w:rPr>
                <w:rFonts w:ascii="Arial" w:hAnsi="Arial" w:cs="Arial"/>
                <w:b/>
                <w:sz w:val="20"/>
                <w:szCs w:val="20"/>
                <w:lang w:val="en-US"/>
              </w:rPr>
              <w:t>The UE is not expected to receive more than one activation DCI in a TTI.</w:t>
            </w:r>
          </w:p>
          <w:p w14:paraId="563037F2" w14:textId="77777777" w:rsidR="006C75CD" w:rsidRPr="00F50429" w:rsidRDefault="006C75CD" w:rsidP="006C75C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9D0C29C" w14:textId="5ED275C3" w:rsidR="006C75CD" w:rsidRPr="009108A2" w:rsidRDefault="006C75CD" w:rsidP="006C75CD">
            <w:pPr>
              <w:rPr>
                <w:rFonts w:ascii="Arial" w:hAnsi="Arial" w:cs="Arial"/>
                <w:lang w:val="en-US"/>
              </w:rPr>
            </w:pPr>
            <w:r w:rsidRPr="00F50429">
              <w:rPr>
                <w:rFonts w:ascii="Arial" w:hAnsi="Arial" w:cs="Arial"/>
                <w:sz w:val="20"/>
                <w:szCs w:val="20"/>
                <w:lang w:val="en-US"/>
              </w:rPr>
              <w:t>From RAN1 perspective to guarantee the number of repetitions, on a serving cell an ongoing UL SPS repetition transmission should not be interrupted by another UL SPS repetition configuration having new data arriving (i.e. UE should wait with a SPS transmission of another TB till having finished the repetitions of an ongoing UL SPS repetition transmission).</w:t>
            </w:r>
          </w:p>
        </w:tc>
      </w:tr>
    </w:tbl>
    <w:p w14:paraId="7564ACAC" w14:textId="77777777" w:rsidR="001F4BB0" w:rsidRPr="009108A2" w:rsidRDefault="001F4BB0" w:rsidP="001F4BB0">
      <w:pPr>
        <w:pStyle w:val="Body"/>
        <w:ind w:left="0" w:firstLine="0"/>
        <w:rPr>
          <w:rFonts w:cs="Arial"/>
          <w:lang w:val="en-US"/>
        </w:rPr>
      </w:pPr>
    </w:p>
    <w:p w14:paraId="60739F0B" w14:textId="3C69997F" w:rsidR="00EE184B" w:rsidRDefault="00851D47" w:rsidP="0085607F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An</w:t>
      </w:r>
      <w:r w:rsidR="006650F7" w:rsidRPr="009108A2">
        <w:rPr>
          <w:rFonts w:cs="Arial"/>
          <w:lang w:val="en-US"/>
        </w:rPr>
        <w:t xml:space="preserve"> UL SPS configuration with </w:t>
      </w:r>
      <w:r w:rsidR="001F4BB0" w:rsidRPr="009108A2">
        <w:rPr>
          <w:rFonts w:cs="Arial"/>
          <w:lang w:val="en-US"/>
        </w:rPr>
        <w:t xml:space="preserve">repetition is introduced. </w:t>
      </w:r>
      <w:r w:rsidR="005514F1" w:rsidRPr="009108A2">
        <w:rPr>
          <w:rFonts w:cs="Arial"/>
          <w:lang w:val="en-US"/>
        </w:rPr>
        <w:t xml:space="preserve">In this </w:t>
      </w:r>
      <w:r w:rsidR="00C84F36" w:rsidRPr="009108A2">
        <w:rPr>
          <w:rFonts w:cs="Arial"/>
          <w:lang w:val="en-US"/>
        </w:rPr>
        <w:t>UL SPS</w:t>
      </w:r>
      <w:r w:rsidR="005514F1" w:rsidRPr="009108A2">
        <w:rPr>
          <w:rFonts w:cs="Arial"/>
          <w:lang w:val="en-US"/>
        </w:rPr>
        <w:t xml:space="preserve">, </w:t>
      </w:r>
      <w:r w:rsidR="001F4BB0" w:rsidRPr="009108A2">
        <w:rPr>
          <w:rFonts w:cs="Arial"/>
          <w:lang w:val="en-US"/>
        </w:rPr>
        <w:t xml:space="preserve">UE </w:t>
      </w:r>
      <w:r w:rsidR="00962569" w:rsidRPr="009108A2">
        <w:rPr>
          <w:rFonts w:cs="Arial"/>
          <w:lang w:val="en-US"/>
        </w:rPr>
        <w:t xml:space="preserve">can be </w:t>
      </w:r>
      <w:r w:rsidR="001F4BB0" w:rsidRPr="009108A2">
        <w:rPr>
          <w:rFonts w:cs="Arial"/>
          <w:lang w:val="en-US"/>
        </w:rPr>
        <w:t xml:space="preserve">configured with multiple consecutive TTIs in time to transmit the transport block multiple times without waiting for HARQ feedback. </w:t>
      </w:r>
      <w:r w:rsidR="005A3992">
        <w:rPr>
          <w:rFonts w:cs="Arial"/>
          <w:lang w:val="en-US"/>
        </w:rPr>
        <w:t xml:space="preserve"> </w:t>
      </w:r>
      <w:r w:rsidR="005A3992" w:rsidRPr="009108A2">
        <w:rPr>
          <w:rFonts w:cs="Arial"/>
          <w:lang w:val="en-US"/>
        </w:rPr>
        <w:t xml:space="preserve">For the UL SPS repetition, the initial transmission of a TB starts at the first transmission occasion of the K transmissions. </w:t>
      </w:r>
      <w:r w:rsidR="001F4BB0" w:rsidRPr="009108A2">
        <w:rPr>
          <w:rFonts w:cs="Arial"/>
          <w:lang w:val="en-US"/>
        </w:rPr>
        <w:t xml:space="preserve">The intention for repetition is to meet the HRLLC BLER target within the given latency requirement. </w:t>
      </w:r>
    </w:p>
    <w:p w14:paraId="52FC494B" w14:textId="77777777" w:rsidR="00EE184B" w:rsidRDefault="00EE184B" w:rsidP="0085607F">
      <w:pPr>
        <w:pStyle w:val="Body"/>
        <w:ind w:left="0" w:firstLine="0"/>
        <w:rPr>
          <w:rFonts w:cs="Arial"/>
          <w:lang w:val="en-US"/>
        </w:rPr>
      </w:pPr>
    </w:p>
    <w:p w14:paraId="2CF3E3CD" w14:textId="268D07F3" w:rsidR="008A2ECA" w:rsidRDefault="001F4BB0" w:rsidP="0085607F">
      <w:pPr>
        <w:pStyle w:val="Body"/>
        <w:ind w:left="0" w:firstLine="0"/>
        <w:rPr>
          <w:rFonts w:cs="Arial"/>
          <w:lang w:val="en-US"/>
        </w:rPr>
      </w:pPr>
      <w:r w:rsidRPr="009108A2">
        <w:rPr>
          <w:rFonts w:cs="Arial"/>
          <w:lang w:val="en-US"/>
        </w:rPr>
        <w:t xml:space="preserve">On the top of that, multiple SPS configurations per UE per cell for a given TTI length (subframe, slot or subslot) is introduced.  Multiple configurations can overlap in time while the initial transmission of a TB for different UL SPS configurations is on different TTIs. </w:t>
      </w:r>
      <w:r w:rsidR="00C06536" w:rsidRPr="009108A2">
        <w:rPr>
          <w:rFonts w:cs="Arial"/>
          <w:lang w:val="en-US"/>
        </w:rPr>
        <w:t xml:space="preserve">The motivation is to reduce the time between when the </w:t>
      </w:r>
      <w:r w:rsidR="00C06536" w:rsidRPr="009108A2">
        <w:rPr>
          <w:rFonts w:cs="Arial"/>
          <w:lang w:val="en-US"/>
        </w:rPr>
        <w:lastRenderedPageBreak/>
        <w:t xml:space="preserve">data is available to when the transport block can be transmitted. </w:t>
      </w:r>
      <w:r w:rsidR="0085607F" w:rsidRPr="009108A2">
        <w:rPr>
          <w:rFonts w:cs="Arial"/>
          <w:lang w:val="en-US"/>
        </w:rPr>
        <w:t xml:space="preserve">To guarantee the number of repetitions, on a serving cell an ongoing UL SPS repetition transmission should not be interrupted by another UL SPS repetition configuration having new data arriving (i.e. UE should wait with a SPS transmission of another TB till having finished the repetitions of an ongoing UL SPS repetition transmission).  </w:t>
      </w:r>
    </w:p>
    <w:p w14:paraId="292E6DEB" w14:textId="77777777" w:rsidR="008A2ECA" w:rsidRDefault="008A2ECA" w:rsidP="0085607F">
      <w:pPr>
        <w:pStyle w:val="Body"/>
        <w:ind w:left="0" w:firstLine="0"/>
        <w:rPr>
          <w:rFonts w:cs="Arial"/>
          <w:lang w:val="en-US"/>
        </w:rPr>
      </w:pPr>
    </w:p>
    <w:p w14:paraId="0DF54CF8" w14:textId="59630FCF" w:rsidR="00881784" w:rsidRDefault="0085607F" w:rsidP="001F4BB0">
      <w:pPr>
        <w:pStyle w:val="Body"/>
        <w:ind w:left="0" w:firstLine="0"/>
        <w:rPr>
          <w:rFonts w:cs="Arial"/>
          <w:lang w:val="en-US"/>
        </w:rPr>
      </w:pPr>
      <w:r w:rsidRPr="009108A2">
        <w:rPr>
          <w:rFonts w:cs="Arial"/>
          <w:lang w:val="en-US"/>
        </w:rPr>
        <w:t xml:space="preserve">Therefore, with the above multiple SPS configurations, UE can start at any TTI and transmit with a configured number of repetitions. </w:t>
      </w:r>
      <w:r w:rsidR="00BF3FD6">
        <w:rPr>
          <w:rFonts w:cs="Arial"/>
          <w:lang w:val="en-US"/>
        </w:rPr>
        <w:t>T</w:t>
      </w:r>
      <w:r w:rsidR="001F4BB0" w:rsidRPr="009108A2">
        <w:rPr>
          <w:rFonts w:cs="Arial"/>
          <w:lang w:val="en-US"/>
        </w:rPr>
        <w:t xml:space="preserve">he following figure shows the expected configuration.  </w:t>
      </w:r>
    </w:p>
    <w:p w14:paraId="197463EB" w14:textId="77777777" w:rsidR="00932058" w:rsidRDefault="001F4BB0" w:rsidP="00932058">
      <w:pPr>
        <w:pStyle w:val="Body"/>
        <w:keepNext/>
        <w:ind w:left="0" w:firstLine="0"/>
      </w:pPr>
      <w:r w:rsidRPr="009108A2">
        <w:rPr>
          <w:rFonts w:cs="Arial"/>
        </w:rPr>
        <w:object w:dxaOrig="8310" w:dyaOrig="3271" w14:anchorId="0B8633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7pt;height:165.3pt" o:ole="">
            <v:imagedata r:id="rId13" o:title=""/>
          </v:shape>
          <o:OLEObject Type="Embed" ProgID="Visio.Drawing.15" ShapeID="_x0000_i1025" DrawAspect="Content" ObjectID="_1595341808" r:id="rId14"/>
        </w:object>
      </w:r>
    </w:p>
    <w:p w14:paraId="324129F6" w14:textId="42170A1A" w:rsidR="001F4BB0" w:rsidRPr="009108A2" w:rsidRDefault="00932058" w:rsidP="00932058">
      <w:pPr>
        <w:pStyle w:val="Caption"/>
        <w:jc w:val="center"/>
        <w:rPr>
          <w:rFonts w:cs="Arial"/>
          <w:lang w:val="en-US"/>
        </w:rPr>
      </w:pPr>
      <w:bookmarkStart w:id="1" w:name="_Ref520993678"/>
      <w:bookmarkStart w:id="2" w:name="_Ref520993668"/>
      <w:r>
        <w:t xml:space="preserve">Figure </w:t>
      </w:r>
      <w:r w:rsidR="00A967DF">
        <w:rPr>
          <w:noProof/>
        </w:rPr>
        <w:fldChar w:fldCharType="begin"/>
      </w:r>
      <w:r w:rsidR="00A967DF">
        <w:rPr>
          <w:noProof/>
        </w:rPr>
        <w:instrText xml:space="preserve"> SEQ Figure \* ARABIC </w:instrText>
      </w:r>
      <w:r w:rsidR="00A967DF">
        <w:rPr>
          <w:noProof/>
        </w:rPr>
        <w:fldChar w:fldCharType="separate"/>
      </w:r>
      <w:r w:rsidR="00A63497">
        <w:rPr>
          <w:noProof/>
        </w:rPr>
        <w:t>1</w:t>
      </w:r>
      <w:r w:rsidR="00A967DF">
        <w:rPr>
          <w:noProof/>
        </w:rPr>
        <w:fldChar w:fldCharType="end"/>
      </w:r>
      <w:bookmarkEnd w:id="1"/>
      <w:r>
        <w:t xml:space="preserve"> Intended multiple SPS configurations</w:t>
      </w:r>
      <w:bookmarkEnd w:id="2"/>
    </w:p>
    <w:p w14:paraId="7C5D64F3" w14:textId="505A9ADC" w:rsidR="001663F2" w:rsidRPr="009108A2" w:rsidRDefault="00353957" w:rsidP="001663F2">
      <w:pPr>
        <w:pStyle w:val="Observation"/>
        <w:rPr>
          <w:rFonts w:cs="Arial"/>
        </w:rPr>
      </w:pPr>
      <w:bookmarkStart w:id="3" w:name="_Toc521570342"/>
      <w:r>
        <w:rPr>
          <w:rFonts w:cs="Arial"/>
        </w:rPr>
        <w:t>To harvest the benefit of multiple SPS configurations o</w:t>
      </w:r>
      <w:r w:rsidR="009F222C">
        <w:rPr>
          <w:rFonts w:cs="Arial"/>
        </w:rPr>
        <w:t xml:space="preserve">n one serving cell, the initial transmission of a repetition sequence </w:t>
      </w:r>
      <w:r w:rsidR="007042FF">
        <w:rPr>
          <w:rFonts w:cs="Arial"/>
        </w:rPr>
        <w:t xml:space="preserve">of multiple UL SPS configurations </w:t>
      </w:r>
      <w:r w:rsidR="009F222C">
        <w:rPr>
          <w:rFonts w:cs="Arial"/>
        </w:rPr>
        <w:t>should not overlap</w:t>
      </w:r>
      <w:r w:rsidR="001663F2" w:rsidRPr="009108A2">
        <w:rPr>
          <w:rFonts w:cs="Arial"/>
        </w:rPr>
        <w:t>.</w:t>
      </w:r>
      <w:bookmarkEnd w:id="3"/>
    </w:p>
    <w:p w14:paraId="0F6740D3" w14:textId="67AB25ED" w:rsidR="001F4BB0" w:rsidRDefault="001F4BB0" w:rsidP="001F4BB0">
      <w:pPr>
        <w:pStyle w:val="Body"/>
        <w:rPr>
          <w:rFonts w:cs="Arial"/>
          <w:lang w:val="en-US"/>
        </w:rPr>
      </w:pPr>
    </w:p>
    <w:p w14:paraId="7FB441BD" w14:textId="33DC3697" w:rsidR="0068550E" w:rsidRPr="009108A2" w:rsidRDefault="00E94923" w:rsidP="0068550E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T</w:t>
      </w:r>
      <w:r w:rsidR="0068550E" w:rsidRPr="009108A2">
        <w:rPr>
          <w:rFonts w:cs="Arial"/>
          <w:lang w:val="en-US"/>
        </w:rPr>
        <w:t>he following agreement</w:t>
      </w:r>
      <w:r w:rsidR="00700372">
        <w:rPr>
          <w:rFonts w:cs="Arial"/>
          <w:lang w:val="en-US"/>
        </w:rPr>
        <w:t xml:space="preserve">s are </w:t>
      </w:r>
      <w:r w:rsidR="00830996">
        <w:rPr>
          <w:rFonts w:cs="Arial"/>
          <w:lang w:val="en-US"/>
        </w:rPr>
        <w:t xml:space="preserve">made to have </w:t>
      </w:r>
      <w:r w:rsidR="00932058">
        <w:rPr>
          <w:rFonts w:cs="Arial"/>
          <w:lang w:val="en-US"/>
        </w:rPr>
        <w:t xml:space="preserve">the </w:t>
      </w:r>
      <w:r w:rsidR="006D3DE2">
        <w:rPr>
          <w:rFonts w:cs="Arial"/>
          <w:lang w:val="en-US"/>
        </w:rPr>
        <w:t>configuration</w:t>
      </w:r>
      <w:r w:rsidR="00932058">
        <w:rPr>
          <w:rFonts w:cs="Arial"/>
          <w:lang w:val="en-US"/>
        </w:rPr>
        <w:t xml:space="preserve"> shown in </w:t>
      </w:r>
      <w:r w:rsidR="00932058">
        <w:rPr>
          <w:rFonts w:cs="Arial"/>
          <w:lang w:val="en-US"/>
        </w:rPr>
        <w:fldChar w:fldCharType="begin"/>
      </w:r>
      <w:r w:rsidR="00932058">
        <w:rPr>
          <w:rFonts w:cs="Arial"/>
          <w:lang w:val="en-US"/>
        </w:rPr>
        <w:instrText xml:space="preserve"> REF _Ref520993678 \h </w:instrText>
      </w:r>
      <w:r w:rsidR="00932058">
        <w:rPr>
          <w:rFonts w:cs="Arial"/>
          <w:lang w:val="en-US"/>
        </w:rPr>
      </w:r>
      <w:r w:rsidR="00932058">
        <w:rPr>
          <w:rFonts w:cs="Arial"/>
          <w:lang w:val="en-US"/>
        </w:rPr>
        <w:fldChar w:fldCharType="separate"/>
      </w:r>
      <w:r w:rsidR="00932058">
        <w:t xml:space="preserve">Figure </w:t>
      </w:r>
      <w:r w:rsidR="00932058">
        <w:rPr>
          <w:noProof/>
        </w:rPr>
        <w:t>1</w:t>
      </w:r>
      <w:r w:rsidR="00932058"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>, but</w:t>
      </w:r>
      <w:r w:rsidR="00B35F30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they do </w:t>
      </w:r>
      <w:r w:rsidRPr="009108A2">
        <w:rPr>
          <w:rFonts w:cs="Arial"/>
          <w:lang w:val="en-US"/>
        </w:rPr>
        <w:t xml:space="preserve">not </w:t>
      </w:r>
      <w:r>
        <w:rPr>
          <w:rFonts w:cs="Arial"/>
          <w:lang w:val="en-US"/>
        </w:rPr>
        <w:t xml:space="preserve">handle </w:t>
      </w:r>
      <w:r w:rsidRPr="009108A2">
        <w:rPr>
          <w:rFonts w:cs="Arial"/>
          <w:lang w:val="en-US"/>
        </w:rPr>
        <w:t>all error case</w:t>
      </w:r>
      <w:r>
        <w:rPr>
          <w:rFonts w:cs="Arial"/>
          <w:lang w:val="en-US"/>
        </w:rPr>
        <w:t>s</w:t>
      </w:r>
      <w:r w:rsidR="00767F3C">
        <w:rPr>
          <w:rFonts w:cs="Arial"/>
          <w:lang w:val="en-US"/>
        </w:rPr>
        <w:t>:</w:t>
      </w:r>
    </w:p>
    <w:p w14:paraId="414ADA95" w14:textId="6E99F90B" w:rsidR="0068550E" w:rsidRDefault="0068550E" w:rsidP="0068550E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lang w:val="en-US"/>
        </w:rPr>
      </w:pPr>
      <w:r w:rsidRPr="009108A2">
        <w:rPr>
          <w:rFonts w:ascii="Arial" w:hAnsi="Arial" w:cs="Arial"/>
          <w:sz w:val="20"/>
          <w:lang w:val="en-US"/>
        </w:rPr>
        <w:t>In one TTI only one UL SPS configuration can be activated</w:t>
      </w:r>
    </w:p>
    <w:p w14:paraId="23F40A91" w14:textId="275BB996" w:rsidR="00700372" w:rsidRPr="00700372" w:rsidRDefault="00700372" w:rsidP="0070037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700372">
        <w:rPr>
          <w:rFonts w:ascii="Arial" w:hAnsi="Arial" w:cs="Arial"/>
          <w:sz w:val="20"/>
          <w:szCs w:val="20"/>
          <w:lang w:val="en-US"/>
        </w:rPr>
        <w:t>The UE is not expected to receive more than one activation DCI in a TTI.</w:t>
      </w:r>
    </w:p>
    <w:p w14:paraId="6FB067C2" w14:textId="081E5B90" w:rsidR="0068550E" w:rsidRPr="009108A2" w:rsidRDefault="0068550E" w:rsidP="0068550E">
      <w:pPr>
        <w:pStyle w:val="Body"/>
        <w:ind w:left="0" w:firstLine="0"/>
        <w:rPr>
          <w:rFonts w:cs="Arial"/>
          <w:lang w:val="en-US"/>
        </w:rPr>
      </w:pPr>
      <w:r w:rsidRPr="009108A2">
        <w:rPr>
          <w:rFonts w:cs="Arial"/>
          <w:lang w:val="en-US"/>
        </w:rPr>
        <w:t xml:space="preserve">One error case is that the activation DCI is not sent on the same TTI, but due to the </w:t>
      </w:r>
      <w:r w:rsidR="005C715D">
        <w:rPr>
          <w:rFonts w:cs="Arial"/>
          <w:lang w:val="en-US"/>
        </w:rPr>
        <w:t xml:space="preserve">SPS </w:t>
      </w:r>
      <w:r w:rsidRPr="009108A2">
        <w:rPr>
          <w:rFonts w:cs="Arial"/>
          <w:lang w:val="en-US"/>
        </w:rPr>
        <w:t>recurring rules, the initial transmissions of two SPS configurations can conflict later in time. The following is one example,</w:t>
      </w:r>
    </w:p>
    <w:p w14:paraId="6050B83A" w14:textId="0C186617" w:rsidR="00A63497" w:rsidRDefault="00F330FD" w:rsidP="00A63497">
      <w:pPr>
        <w:pStyle w:val="Body"/>
        <w:keepNext/>
      </w:pPr>
      <w:r w:rsidRPr="009108A2">
        <w:rPr>
          <w:rFonts w:cs="Arial"/>
        </w:rPr>
        <w:object w:dxaOrig="12496" w:dyaOrig="4276" w14:anchorId="064427B7">
          <v:shape id="_x0000_i1026" type="#_x0000_t75" style="width:435pt;height:148.5pt" o:ole="">
            <v:imagedata r:id="rId15" o:title=""/>
          </v:shape>
          <o:OLEObject Type="Embed" ProgID="Visio.Drawing.15" ShapeID="_x0000_i1026" DrawAspect="Content" ObjectID="_1595341809" r:id="rId16"/>
        </w:object>
      </w:r>
    </w:p>
    <w:p w14:paraId="2BDADC5A" w14:textId="0C77528C" w:rsidR="0068550E" w:rsidRDefault="00A63497" w:rsidP="00A63497">
      <w:pPr>
        <w:pStyle w:val="Caption"/>
        <w:jc w:val="center"/>
        <w:rPr>
          <w:rFonts w:cs="Arial"/>
          <w:lang w:val="en-US"/>
        </w:rPr>
      </w:pPr>
      <w:r>
        <w:t xml:space="preserve">Figure </w:t>
      </w:r>
      <w:r w:rsidR="00A967DF">
        <w:rPr>
          <w:noProof/>
        </w:rPr>
        <w:fldChar w:fldCharType="begin"/>
      </w:r>
      <w:r w:rsidR="00A967DF">
        <w:rPr>
          <w:noProof/>
        </w:rPr>
        <w:instrText xml:space="preserve"> SEQ Figure \* ARABIC </w:instrText>
      </w:r>
      <w:r w:rsidR="00A967DF">
        <w:rPr>
          <w:noProof/>
        </w:rPr>
        <w:fldChar w:fldCharType="separate"/>
      </w:r>
      <w:r>
        <w:rPr>
          <w:noProof/>
        </w:rPr>
        <w:t>2</w:t>
      </w:r>
      <w:r w:rsidR="00A967DF">
        <w:rPr>
          <w:noProof/>
        </w:rPr>
        <w:fldChar w:fldCharType="end"/>
      </w:r>
      <w:r>
        <w:t xml:space="preserve"> Conflicts between the activation of two SPS configurations</w:t>
      </w:r>
    </w:p>
    <w:p w14:paraId="3C92A720" w14:textId="77FFBF86" w:rsidR="005D7F04" w:rsidRPr="009108A2" w:rsidRDefault="005D7F04" w:rsidP="005D7F04">
      <w:pPr>
        <w:pStyle w:val="Observation"/>
        <w:rPr>
          <w:rFonts w:cs="Arial"/>
        </w:rPr>
      </w:pPr>
      <w:bookmarkStart w:id="4" w:name="_Toc521570343"/>
      <w:r>
        <w:rPr>
          <w:rFonts w:cs="Arial"/>
        </w:rPr>
        <w:t xml:space="preserve">The initial transmission of a repetition sequence of multiple UL SPS configurations might overlap, due to </w:t>
      </w:r>
      <w:r w:rsidR="001C1993">
        <w:rPr>
          <w:rFonts w:cs="Arial"/>
        </w:rPr>
        <w:t>the periodic recurring rules of the configured grants.</w:t>
      </w:r>
      <w:bookmarkEnd w:id="4"/>
    </w:p>
    <w:p w14:paraId="5DBECD5F" w14:textId="1C52D95E" w:rsidR="001F4BB0" w:rsidRDefault="001F4BB0" w:rsidP="001F4BB0">
      <w:pPr>
        <w:pStyle w:val="Body"/>
        <w:ind w:left="0" w:firstLine="0"/>
        <w:rPr>
          <w:rFonts w:cs="Arial"/>
          <w:lang w:val="en-US"/>
        </w:rPr>
      </w:pPr>
    </w:p>
    <w:p w14:paraId="50E142D6" w14:textId="099227CF" w:rsidR="00E84BC0" w:rsidRDefault="00E67819" w:rsidP="001F4BB0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If</w:t>
      </w:r>
      <w:r w:rsidR="00F138E3">
        <w:rPr>
          <w:rFonts w:cs="Arial"/>
          <w:lang w:val="en-US"/>
        </w:rPr>
        <w:t xml:space="preserve"> resource conflict</w:t>
      </w:r>
      <w:r>
        <w:rPr>
          <w:rFonts w:cs="Arial"/>
          <w:lang w:val="en-US"/>
        </w:rPr>
        <w:t xml:space="preserve"> happens, </w:t>
      </w:r>
      <w:r w:rsidR="00991169">
        <w:rPr>
          <w:rFonts w:cs="Arial"/>
          <w:lang w:val="en-US"/>
        </w:rPr>
        <w:t xml:space="preserve">then </w:t>
      </w:r>
      <w:r>
        <w:rPr>
          <w:rFonts w:cs="Arial"/>
          <w:lang w:val="en-US"/>
        </w:rPr>
        <w:t>t</w:t>
      </w:r>
      <w:r w:rsidRPr="009108A2">
        <w:rPr>
          <w:rFonts w:cs="Arial"/>
          <w:lang w:val="en-US"/>
        </w:rPr>
        <w:t>here is no rule saying which SPS configuration the UE should follow.</w:t>
      </w:r>
      <w:r>
        <w:rPr>
          <w:rFonts w:cs="Arial"/>
          <w:lang w:val="en-US"/>
        </w:rPr>
        <w:t xml:space="preserve"> </w:t>
      </w:r>
      <w:r w:rsidR="00991169">
        <w:rPr>
          <w:rFonts w:cs="Arial"/>
          <w:lang w:val="en-US"/>
        </w:rPr>
        <w:t>Even worse, i</w:t>
      </w:r>
      <w:r w:rsidR="00D67DE8">
        <w:rPr>
          <w:rFonts w:cs="Arial"/>
          <w:lang w:val="en-US"/>
        </w:rPr>
        <w:t>f the periodicity of the two SPS configurations is the same, the conflict will</w:t>
      </w:r>
      <w:r w:rsidR="00C44F1A">
        <w:rPr>
          <w:rFonts w:cs="Arial"/>
          <w:lang w:val="en-US"/>
        </w:rPr>
        <w:t xml:space="preserve"> be persistent</w:t>
      </w:r>
      <w:r w:rsidR="00D67DE8">
        <w:rPr>
          <w:rFonts w:cs="Arial"/>
          <w:lang w:val="en-US"/>
        </w:rPr>
        <w:t xml:space="preserve">. </w:t>
      </w:r>
      <w:r w:rsidR="00C90C6B">
        <w:rPr>
          <w:rFonts w:cs="Arial"/>
          <w:lang w:val="en-US"/>
        </w:rPr>
        <w:t>To</w:t>
      </w:r>
      <w:r w:rsidR="00A312C6">
        <w:rPr>
          <w:rFonts w:cs="Arial"/>
          <w:lang w:val="en-US"/>
        </w:rPr>
        <w:t xml:space="preserve"> avoid this, </w:t>
      </w:r>
      <w:r w:rsidR="000D31B1">
        <w:rPr>
          <w:rFonts w:cs="Arial"/>
          <w:lang w:val="en-US"/>
        </w:rPr>
        <w:t xml:space="preserve">we </w:t>
      </w:r>
      <w:r w:rsidR="00F541D4">
        <w:rPr>
          <w:rFonts w:cs="Arial"/>
          <w:lang w:val="en-US"/>
        </w:rPr>
        <w:t xml:space="preserve">may </w:t>
      </w:r>
      <w:r w:rsidR="000D31B1">
        <w:rPr>
          <w:rFonts w:cs="Arial"/>
          <w:lang w:val="en-US"/>
        </w:rPr>
        <w:t xml:space="preserve">state in the MAC </w:t>
      </w:r>
      <w:r w:rsidR="00FF2A23">
        <w:rPr>
          <w:rFonts w:cs="Arial"/>
          <w:lang w:val="en-US"/>
        </w:rPr>
        <w:t xml:space="preserve">spec </w:t>
      </w:r>
      <w:r w:rsidR="000D31B1">
        <w:rPr>
          <w:rFonts w:cs="Arial"/>
          <w:lang w:val="en-US"/>
        </w:rPr>
        <w:t xml:space="preserve">that a </w:t>
      </w:r>
      <w:r w:rsidR="007E691E">
        <w:rPr>
          <w:rFonts w:cs="Arial"/>
          <w:lang w:val="en-US"/>
        </w:rPr>
        <w:t xml:space="preserve">later received activation DCI </w:t>
      </w:r>
      <w:r w:rsidR="000D31B1">
        <w:rPr>
          <w:rFonts w:cs="Arial"/>
          <w:lang w:val="en-US"/>
        </w:rPr>
        <w:t xml:space="preserve">for one SPS configuration </w:t>
      </w:r>
      <w:r w:rsidR="007E691E">
        <w:rPr>
          <w:rFonts w:cs="Arial"/>
          <w:lang w:val="en-US"/>
        </w:rPr>
        <w:t xml:space="preserve">releases </w:t>
      </w:r>
      <w:r w:rsidR="000D31B1">
        <w:rPr>
          <w:rFonts w:cs="Arial"/>
          <w:lang w:val="en-US"/>
        </w:rPr>
        <w:t xml:space="preserve">the configured grants from another SPS configuration, if </w:t>
      </w:r>
      <w:r w:rsidR="00973874">
        <w:rPr>
          <w:rFonts w:cs="Arial"/>
          <w:lang w:val="en-US"/>
        </w:rPr>
        <w:t xml:space="preserve">and only if </w:t>
      </w:r>
      <w:r w:rsidR="000D31B1">
        <w:rPr>
          <w:rFonts w:cs="Arial"/>
          <w:lang w:val="en-US"/>
        </w:rPr>
        <w:t>the initial transmission</w:t>
      </w:r>
      <w:r w:rsidR="00E84BC0">
        <w:rPr>
          <w:rFonts w:cs="Arial"/>
          <w:lang w:val="en-US"/>
        </w:rPr>
        <w:t xml:space="preserve">s overlap. Note that </w:t>
      </w:r>
      <w:r w:rsidR="00C90C6B">
        <w:rPr>
          <w:rFonts w:cs="Arial"/>
          <w:lang w:val="en-US"/>
        </w:rPr>
        <w:t xml:space="preserve">there are rules to handle the case that the initial transmission from one SPS configuration overlaps with the repetitions from another SPS configuration. </w:t>
      </w:r>
      <w:bookmarkStart w:id="5" w:name="_GoBack"/>
      <w:bookmarkEnd w:id="5"/>
    </w:p>
    <w:p w14:paraId="318E7B12" w14:textId="77777777" w:rsidR="00E84BC0" w:rsidRDefault="00E84BC0" w:rsidP="001F4BB0">
      <w:pPr>
        <w:pStyle w:val="Body"/>
        <w:ind w:left="0" w:firstLine="0"/>
        <w:rPr>
          <w:rFonts w:cs="Arial"/>
          <w:lang w:val="en-US"/>
        </w:rPr>
      </w:pPr>
    </w:p>
    <w:p w14:paraId="3169A5F8" w14:textId="4214298C" w:rsidR="00E67819" w:rsidRDefault="00E67819" w:rsidP="001F4BB0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However, eNB is completely aware of the SPS configurations including the periodicity and when</w:t>
      </w:r>
      <w:r w:rsidR="007F5B0B">
        <w:rPr>
          <w:rFonts w:cs="Arial"/>
          <w:lang w:val="en-US"/>
        </w:rPr>
        <w:t>/if</w:t>
      </w:r>
      <w:r>
        <w:rPr>
          <w:rFonts w:cs="Arial"/>
          <w:lang w:val="en-US"/>
        </w:rPr>
        <w:t xml:space="preserve"> it </w:t>
      </w:r>
      <w:r w:rsidR="006E30CE">
        <w:rPr>
          <w:rFonts w:cs="Arial"/>
          <w:lang w:val="en-US"/>
        </w:rPr>
        <w:t xml:space="preserve">is </w:t>
      </w:r>
      <w:r>
        <w:rPr>
          <w:rFonts w:cs="Arial"/>
          <w:lang w:val="en-US"/>
        </w:rPr>
        <w:t>activated.</w:t>
      </w:r>
      <w:r w:rsidR="00E51A0A">
        <w:rPr>
          <w:rFonts w:cs="Arial"/>
          <w:lang w:val="en-US"/>
        </w:rPr>
        <w:t xml:space="preserve"> A reasonable eNB </w:t>
      </w:r>
      <w:r w:rsidR="0023625F">
        <w:rPr>
          <w:rFonts w:cs="Arial"/>
          <w:lang w:val="en-US"/>
        </w:rPr>
        <w:t xml:space="preserve">implementation </w:t>
      </w:r>
      <w:r w:rsidR="00E51A0A">
        <w:rPr>
          <w:rFonts w:cs="Arial"/>
          <w:lang w:val="en-US"/>
        </w:rPr>
        <w:t>would not</w:t>
      </w:r>
      <w:r w:rsidR="0023625F">
        <w:rPr>
          <w:rFonts w:cs="Arial"/>
          <w:lang w:val="en-US"/>
        </w:rPr>
        <w:t xml:space="preserve"> activate SPS configurations in this way.</w:t>
      </w:r>
      <w:r>
        <w:rPr>
          <w:rFonts w:cs="Arial"/>
          <w:lang w:val="en-US"/>
        </w:rPr>
        <w:t xml:space="preserve"> </w:t>
      </w:r>
    </w:p>
    <w:p w14:paraId="76A04692" w14:textId="54B289A0" w:rsidR="0011342E" w:rsidRDefault="0011342E" w:rsidP="00F138E3">
      <w:pPr>
        <w:pStyle w:val="Observation"/>
        <w:spacing w:before="120"/>
        <w:rPr>
          <w:rFonts w:cs="Arial"/>
        </w:rPr>
      </w:pPr>
      <w:bookmarkStart w:id="6" w:name="_Toc521570344"/>
      <w:r>
        <w:rPr>
          <w:rFonts w:cs="Arial"/>
        </w:rPr>
        <w:t>eNB would not activate multiple SPS configurations with periodic resource conflicts.</w:t>
      </w:r>
      <w:bookmarkEnd w:id="6"/>
      <w:r>
        <w:rPr>
          <w:rFonts w:cs="Arial"/>
        </w:rPr>
        <w:t xml:space="preserve"> </w:t>
      </w:r>
    </w:p>
    <w:p w14:paraId="6056AFBE" w14:textId="77777777" w:rsidR="00F138E3" w:rsidRPr="009108A2" w:rsidRDefault="00F138E3" w:rsidP="00F138E3">
      <w:pPr>
        <w:pStyle w:val="Observation"/>
        <w:numPr>
          <w:ilvl w:val="0"/>
          <w:numId w:val="0"/>
        </w:numPr>
        <w:spacing w:before="120"/>
        <w:ind w:left="1701" w:hanging="1701"/>
        <w:rPr>
          <w:rFonts w:cs="Arial"/>
        </w:rPr>
      </w:pPr>
    </w:p>
    <w:p w14:paraId="2ED964C2" w14:textId="0A3DBD1D" w:rsidR="00253A93" w:rsidRDefault="005C5C9A" w:rsidP="00253A93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I</w:t>
      </w:r>
      <w:r w:rsidR="00253A93">
        <w:rPr>
          <w:rFonts w:cs="Arial"/>
          <w:lang w:val="en-US"/>
        </w:rPr>
        <w:t xml:space="preserve">t is worthwhile to mention that </w:t>
      </w:r>
      <w:r w:rsidR="00174182">
        <w:rPr>
          <w:rFonts w:cs="Arial"/>
          <w:lang w:val="en-US"/>
        </w:rPr>
        <w:t>m</w:t>
      </w:r>
      <w:r w:rsidR="004412DF" w:rsidRPr="00E8385D">
        <w:rPr>
          <w:rFonts w:cs="Arial"/>
          <w:lang w:val="en-US"/>
        </w:rPr>
        <w:t xml:space="preserve">ultiple UL SPS configurations </w:t>
      </w:r>
      <w:r w:rsidR="00477B14" w:rsidRPr="00E8385D">
        <w:rPr>
          <w:rFonts w:cs="Arial"/>
          <w:lang w:val="en-US"/>
        </w:rPr>
        <w:t xml:space="preserve">can </w:t>
      </w:r>
      <w:r w:rsidR="00902C70" w:rsidRPr="00E8385D">
        <w:rPr>
          <w:rFonts w:cs="Arial"/>
          <w:lang w:val="en-US"/>
        </w:rPr>
        <w:t xml:space="preserve">already </w:t>
      </w:r>
      <w:r w:rsidR="00477B14" w:rsidRPr="00E8385D">
        <w:rPr>
          <w:rFonts w:cs="Arial"/>
          <w:lang w:val="en-US"/>
        </w:rPr>
        <w:t xml:space="preserve">be configured </w:t>
      </w:r>
      <w:r w:rsidR="004412DF" w:rsidRPr="00E8385D">
        <w:rPr>
          <w:rFonts w:cs="Arial"/>
          <w:lang w:val="en-US"/>
        </w:rPr>
        <w:t>with V-RNTI</w:t>
      </w:r>
      <w:r w:rsidR="00F41980" w:rsidRPr="00E8385D">
        <w:rPr>
          <w:rFonts w:cs="Arial"/>
          <w:lang w:val="en-US"/>
        </w:rPr>
        <w:t xml:space="preserve">. </w:t>
      </w:r>
      <w:r w:rsidR="00471A29">
        <w:rPr>
          <w:rFonts w:cs="Arial"/>
          <w:lang w:val="en-US"/>
        </w:rPr>
        <w:t>In this case, m</w:t>
      </w:r>
      <w:r w:rsidR="00455D76">
        <w:rPr>
          <w:rFonts w:cs="Arial"/>
          <w:lang w:val="en-US"/>
        </w:rPr>
        <w:t xml:space="preserve">ultiple UL SPS configurations in one cell is used to target multiple periodic traffic with different periods for V2X service. </w:t>
      </w:r>
      <w:r w:rsidR="003D3914">
        <w:rPr>
          <w:rFonts w:cs="Arial"/>
          <w:lang w:val="en-US"/>
        </w:rPr>
        <w:t xml:space="preserve">Even though eNB can activate SPS configurations at </w:t>
      </w:r>
      <w:r w:rsidR="00F1741D">
        <w:rPr>
          <w:rFonts w:cs="Arial"/>
          <w:lang w:val="en-US"/>
        </w:rPr>
        <w:t xml:space="preserve">proper </w:t>
      </w:r>
      <w:r w:rsidR="003D3914">
        <w:rPr>
          <w:rFonts w:cs="Arial"/>
          <w:lang w:val="en-US"/>
        </w:rPr>
        <w:t>TTIs</w:t>
      </w:r>
      <w:r w:rsidR="00F1741D">
        <w:rPr>
          <w:rFonts w:cs="Arial"/>
          <w:lang w:val="en-US"/>
        </w:rPr>
        <w:t xml:space="preserve"> to avoid resource conflict</w:t>
      </w:r>
      <w:r w:rsidR="00C10046">
        <w:rPr>
          <w:rFonts w:cs="Arial"/>
          <w:lang w:val="en-US"/>
        </w:rPr>
        <w:t>s</w:t>
      </w:r>
      <w:r w:rsidR="003D3914">
        <w:rPr>
          <w:rFonts w:cs="Arial"/>
          <w:lang w:val="en-US"/>
        </w:rPr>
        <w:t xml:space="preserve">, </w:t>
      </w:r>
      <w:r w:rsidR="009458FB">
        <w:rPr>
          <w:rFonts w:cs="Arial"/>
          <w:lang w:val="en-US"/>
        </w:rPr>
        <w:t xml:space="preserve">it </w:t>
      </w:r>
      <w:r w:rsidR="00471A29">
        <w:rPr>
          <w:rFonts w:cs="Arial"/>
          <w:lang w:val="en-US"/>
        </w:rPr>
        <w:t xml:space="preserve">would eventually </w:t>
      </w:r>
      <w:r w:rsidR="00455D76">
        <w:rPr>
          <w:rFonts w:cs="Arial"/>
          <w:lang w:val="en-US"/>
        </w:rPr>
        <w:t xml:space="preserve">happen when a multiple of the periodicities from different SPS configuration is the same. </w:t>
      </w:r>
      <w:r w:rsidR="00B60167">
        <w:rPr>
          <w:rFonts w:cs="Arial"/>
          <w:lang w:val="en-US"/>
        </w:rPr>
        <w:t>To solve this issue, i</w:t>
      </w:r>
      <w:r w:rsidR="00644F5D">
        <w:rPr>
          <w:rFonts w:cs="Arial"/>
          <w:lang w:val="en-US"/>
        </w:rPr>
        <w:t xml:space="preserve">t is agreed </w:t>
      </w:r>
      <w:r w:rsidR="00C45961">
        <w:rPr>
          <w:rFonts w:cs="Arial"/>
          <w:lang w:val="en-US"/>
        </w:rPr>
        <w:t xml:space="preserve">that </w:t>
      </w:r>
      <w:r w:rsidR="00253A93">
        <w:rPr>
          <w:rFonts w:cs="Arial"/>
          <w:lang w:val="en-US"/>
        </w:rPr>
        <w:t>“i</w:t>
      </w:r>
      <w:r w:rsidR="00253A93" w:rsidRPr="00E8385D">
        <w:rPr>
          <w:rFonts w:cs="Arial"/>
          <w:lang w:val="en-US"/>
        </w:rPr>
        <w:t xml:space="preserve">n the event of a resource conflict between multiple UL SPS configurations configured with Uplink Semi-Persistent Scheduling V-RNTI, the UE </w:t>
      </w:r>
      <w:proofErr w:type="spellStart"/>
      <w:r w:rsidR="00253A93" w:rsidRPr="00E8385D">
        <w:rPr>
          <w:rFonts w:cs="Arial"/>
          <w:lang w:val="en-US"/>
        </w:rPr>
        <w:t>behaviour</w:t>
      </w:r>
      <w:proofErr w:type="spellEnd"/>
      <w:r w:rsidR="00253A93" w:rsidRPr="00E8385D">
        <w:rPr>
          <w:rFonts w:cs="Arial"/>
          <w:lang w:val="en-US"/>
        </w:rPr>
        <w:t xml:space="preserve"> is undefined.</w:t>
      </w:r>
      <w:r w:rsidR="00253A93">
        <w:rPr>
          <w:rFonts w:cs="Arial"/>
          <w:lang w:val="en-US"/>
        </w:rPr>
        <w:t>”</w:t>
      </w:r>
      <w:r w:rsidR="00252FCF">
        <w:rPr>
          <w:rFonts w:cs="Arial"/>
          <w:lang w:val="en-US"/>
        </w:rPr>
        <w:t xml:space="preserve">, as specified in the MAC spec. </w:t>
      </w:r>
      <w:r w:rsidR="00253A93">
        <w:rPr>
          <w:rFonts w:cs="Arial"/>
          <w:lang w:val="en-US"/>
        </w:rPr>
        <w:t xml:space="preserve"> </w:t>
      </w:r>
    </w:p>
    <w:p w14:paraId="3DBA741F" w14:textId="53265AAD" w:rsidR="0079696D" w:rsidRDefault="0079696D" w:rsidP="00253A93">
      <w:pPr>
        <w:pStyle w:val="Body"/>
        <w:ind w:left="0" w:firstLine="0"/>
        <w:rPr>
          <w:rFonts w:cs="Arial"/>
          <w:lang w:val="en-US"/>
        </w:rPr>
      </w:pPr>
    </w:p>
    <w:p w14:paraId="017191CB" w14:textId="462F3EBA" w:rsidR="0079696D" w:rsidRDefault="0079696D" w:rsidP="00253A93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Since there is no restriction that multiple UL SPS configuration</w:t>
      </w:r>
      <w:r w:rsidR="00D3126B">
        <w:rPr>
          <w:rFonts w:cs="Arial"/>
          <w:lang w:val="en-US"/>
        </w:rPr>
        <w:t xml:space="preserve">s must have the same periodicity, it might </w:t>
      </w:r>
      <w:r w:rsidR="00AD72AA">
        <w:rPr>
          <w:rFonts w:cs="Arial"/>
          <w:lang w:val="en-US"/>
        </w:rPr>
        <w:t xml:space="preserve">happen that some </w:t>
      </w:r>
      <w:r w:rsidR="00D3126B">
        <w:rPr>
          <w:rFonts w:cs="Arial"/>
          <w:lang w:val="en-US"/>
        </w:rPr>
        <w:t xml:space="preserve">UL SPS configurations </w:t>
      </w:r>
      <w:r w:rsidR="00AD72AA">
        <w:rPr>
          <w:rFonts w:cs="Arial"/>
          <w:lang w:val="en-US"/>
        </w:rPr>
        <w:t xml:space="preserve">are configured </w:t>
      </w:r>
      <w:r w:rsidR="00D3126B">
        <w:rPr>
          <w:rFonts w:cs="Arial"/>
          <w:lang w:val="en-US"/>
        </w:rPr>
        <w:t>with different periodicit</w:t>
      </w:r>
      <w:r w:rsidR="00AD72AA">
        <w:rPr>
          <w:rFonts w:cs="Arial"/>
          <w:lang w:val="en-US"/>
        </w:rPr>
        <w:t>ies</w:t>
      </w:r>
      <w:r w:rsidR="00D3126B">
        <w:rPr>
          <w:rFonts w:cs="Arial"/>
          <w:lang w:val="en-US"/>
        </w:rPr>
        <w:t xml:space="preserve">. Thus, </w:t>
      </w:r>
      <w:r w:rsidR="002D59FC">
        <w:rPr>
          <w:rFonts w:cs="Arial"/>
          <w:lang w:val="en-US"/>
        </w:rPr>
        <w:t xml:space="preserve">the resource conflict might happen occasionally, and in this case, </w:t>
      </w:r>
      <w:r w:rsidR="00D3126B">
        <w:rPr>
          <w:rFonts w:cs="Arial"/>
          <w:lang w:val="en-US"/>
        </w:rPr>
        <w:t xml:space="preserve">we could follow </w:t>
      </w:r>
      <w:r w:rsidR="000E0564">
        <w:rPr>
          <w:rFonts w:cs="Arial"/>
          <w:lang w:val="en-US"/>
        </w:rPr>
        <w:t xml:space="preserve">what has been agreed for SPS V-RNTI, i.e., </w:t>
      </w:r>
      <w:r w:rsidR="008A51C0">
        <w:rPr>
          <w:rFonts w:cs="Arial"/>
          <w:lang w:val="en-US"/>
        </w:rPr>
        <w:t xml:space="preserve">in </w:t>
      </w:r>
      <w:r w:rsidR="008A51C0" w:rsidRPr="00E8385D">
        <w:rPr>
          <w:rFonts w:cs="Arial"/>
          <w:lang w:val="en-US"/>
        </w:rPr>
        <w:t xml:space="preserve">the event of a resource conflict between multiple </w:t>
      </w:r>
      <w:r w:rsidR="008A51C0">
        <w:rPr>
          <w:rFonts w:cs="Arial"/>
          <w:lang w:val="en-US"/>
        </w:rPr>
        <w:t xml:space="preserve">different </w:t>
      </w:r>
      <w:r w:rsidR="008A51C0" w:rsidRPr="00E8385D">
        <w:rPr>
          <w:rFonts w:cs="Arial"/>
          <w:lang w:val="en-US"/>
        </w:rPr>
        <w:t xml:space="preserve">UL SPS configurations configured with Uplink Semi-Persistent Scheduling </w:t>
      </w:r>
      <w:r w:rsidR="008A51C0">
        <w:rPr>
          <w:rFonts w:cs="Arial"/>
          <w:lang w:val="en-US"/>
        </w:rPr>
        <w:t>V</w:t>
      </w:r>
      <w:r w:rsidR="008A51C0" w:rsidRPr="00E8385D">
        <w:rPr>
          <w:rFonts w:cs="Arial"/>
          <w:lang w:val="en-US"/>
        </w:rPr>
        <w:t xml:space="preserve">-RNTI, the UE </w:t>
      </w:r>
      <w:proofErr w:type="spellStart"/>
      <w:r w:rsidR="008A51C0" w:rsidRPr="00E8385D">
        <w:rPr>
          <w:rFonts w:cs="Arial"/>
          <w:lang w:val="en-US"/>
        </w:rPr>
        <w:t>behaviour</w:t>
      </w:r>
      <w:proofErr w:type="spellEnd"/>
      <w:r w:rsidR="008A51C0" w:rsidRPr="00E8385D">
        <w:rPr>
          <w:rFonts w:cs="Arial"/>
          <w:lang w:val="en-US"/>
        </w:rPr>
        <w:t xml:space="preserve"> is undefined</w:t>
      </w:r>
      <w:r w:rsidR="000E0564">
        <w:rPr>
          <w:rFonts w:cs="Arial"/>
          <w:lang w:val="en-US"/>
        </w:rPr>
        <w:t>.</w:t>
      </w:r>
      <w:r w:rsidR="00A34E32">
        <w:rPr>
          <w:rFonts w:cs="Arial"/>
          <w:lang w:val="en-US"/>
        </w:rPr>
        <w:t xml:space="preserve"> </w:t>
      </w:r>
      <w:r w:rsidR="001B1DD9">
        <w:rPr>
          <w:rFonts w:cs="Arial"/>
          <w:lang w:val="en-US"/>
        </w:rPr>
        <w:t xml:space="preserve"> </w:t>
      </w:r>
    </w:p>
    <w:p w14:paraId="45510CD6" w14:textId="292CA553" w:rsidR="00C1428A" w:rsidRDefault="007C3098" w:rsidP="00C1428A">
      <w:pPr>
        <w:pStyle w:val="Observation"/>
        <w:spacing w:before="120"/>
        <w:rPr>
          <w:rFonts w:cs="Arial"/>
        </w:rPr>
      </w:pPr>
      <w:bookmarkStart w:id="7" w:name="_Toc521570345"/>
      <w:r>
        <w:rPr>
          <w:rFonts w:cs="Arial"/>
          <w:lang w:val="en-US"/>
        </w:rPr>
        <w:t>I</w:t>
      </w:r>
      <w:r w:rsidR="00C1428A">
        <w:rPr>
          <w:rFonts w:cs="Arial"/>
          <w:lang w:val="en-US"/>
        </w:rPr>
        <w:t xml:space="preserve">n </w:t>
      </w:r>
      <w:r w:rsidR="00C1428A" w:rsidRPr="00E8385D">
        <w:rPr>
          <w:rFonts w:cs="Arial"/>
          <w:lang w:val="en-US"/>
        </w:rPr>
        <w:t xml:space="preserve">the event of a resource conflict between multiple </w:t>
      </w:r>
      <w:r w:rsidR="00C1428A">
        <w:rPr>
          <w:rFonts w:cs="Arial"/>
          <w:lang w:val="en-US"/>
        </w:rPr>
        <w:t xml:space="preserve">different </w:t>
      </w:r>
      <w:r w:rsidR="00C1428A" w:rsidRPr="00E8385D">
        <w:rPr>
          <w:rFonts w:cs="Arial"/>
          <w:lang w:val="en-US"/>
        </w:rPr>
        <w:t xml:space="preserve">UL SPS configurations configured with Uplink Semi-Persistent Scheduling </w:t>
      </w:r>
      <w:r w:rsidR="00C1428A">
        <w:rPr>
          <w:rFonts w:cs="Arial"/>
          <w:lang w:val="en-US"/>
        </w:rPr>
        <w:t>V</w:t>
      </w:r>
      <w:r w:rsidR="00C1428A" w:rsidRPr="00E8385D">
        <w:rPr>
          <w:rFonts w:cs="Arial"/>
          <w:lang w:val="en-US"/>
        </w:rPr>
        <w:t xml:space="preserve">-RNTI, the UE </w:t>
      </w:r>
      <w:proofErr w:type="spellStart"/>
      <w:r w:rsidR="00C1428A" w:rsidRPr="00E8385D">
        <w:rPr>
          <w:rFonts w:cs="Arial"/>
          <w:lang w:val="en-US"/>
        </w:rPr>
        <w:t>behaviour</w:t>
      </w:r>
      <w:proofErr w:type="spellEnd"/>
      <w:r w:rsidR="00C1428A" w:rsidRPr="00E8385D">
        <w:rPr>
          <w:rFonts w:cs="Arial"/>
          <w:lang w:val="en-US"/>
        </w:rPr>
        <w:t xml:space="preserve"> is undefined</w:t>
      </w:r>
      <w:r w:rsidR="00C1428A">
        <w:rPr>
          <w:rFonts w:cs="Arial"/>
        </w:rPr>
        <w:t>.</w:t>
      </w:r>
      <w:bookmarkEnd w:id="7"/>
      <w:r w:rsidR="00C1428A">
        <w:rPr>
          <w:rFonts w:cs="Arial"/>
        </w:rPr>
        <w:t xml:space="preserve"> </w:t>
      </w:r>
    </w:p>
    <w:p w14:paraId="5D9F5A1E" w14:textId="77777777" w:rsidR="00C1428A" w:rsidRDefault="00C1428A" w:rsidP="00253A93">
      <w:pPr>
        <w:pStyle w:val="Body"/>
        <w:ind w:left="0" w:firstLine="0"/>
        <w:rPr>
          <w:rFonts w:cs="Arial"/>
          <w:lang w:val="en-US"/>
        </w:rPr>
      </w:pPr>
    </w:p>
    <w:p w14:paraId="3A57D9E0" w14:textId="621A7B83" w:rsidR="009C209F" w:rsidRDefault="008A51C0" w:rsidP="009C209F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However, w</w:t>
      </w:r>
      <w:r w:rsidR="001B1DD9">
        <w:rPr>
          <w:rFonts w:cs="Arial"/>
          <w:lang w:val="en-US"/>
        </w:rPr>
        <w:t xml:space="preserve">e have added </w:t>
      </w:r>
      <w:r w:rsidR="0069646B">
        <w:rPr>
          <w:rFonts w:cs="Arial"/>
          <w:lang w:val="en-US"/>
        </w:rPr>
        <w:t xml:space="preserve">in the MAC spec that </w:t>
      </w:r>
      <w:r w:rsidR="00A84E3F">
        <w:rPr>
          <w:rFonts w:cs="Arial"/>
          <w:lang w:val="en-US"/>
        </w:rPr>
        <w:t>in the same</w:t>
      </w:r>
      <w:r w:rsidR="00520A72">
        <w:rPr>
          <w:rFonts w:cs="Arial"/>
          <w:lang w:val="en-US"/>
        </w:rPr>
        <w:t xml:space="preserve"> </w:t>
      </w:r>
      <w:r w:rsidR="00A84E3F">
        <w:rPr>
          <w:rFonts w:cs="Arial"/>
          <w:lang w:val="en-US"/>
        </w:rPr>
        <w:t xml:space="preserve">cell, </w:t>
      </w:r>
      <w:r w:rsidR="004E1BFD">
        <w:rPr>
          <w:rFonts w:cs="Arial"/>
          <w:lang w:val="en-US"/>
        </w:rPr>
        <w:t xml:space="preserve">the initial transmission of </w:t>
      </w:r>
      <w:r w:rsidR="006C1413">
        <w:rPr>
          <w:rFonts w:cs="Arial"/>
          <w:lang w:val="en-US"/>
        </w:rPr>
        <w:t>one</w:t>
      </w:r>
      <w:r w:rsidR="004E1BFD">
        <w:rPr>
          <w:rFonts w:cs="Arial"/>
          <w:lang w:val="en-US"/>
        </w:rPr>
        <w:t xml:space="preserve"> SPS </w:t>
      </w:r>
      <w:r w:rsidR="007B3938">
        <w:rPr>
          <w:rFonts w:cs="Arial"/>
          <w:lang w:val="en-US"/>
        </w:rPr>
        <w:t xml:space="preserve">configuration </w:t>
      </w:r>
      <w:r w:rsidR="004E1BFD">
        <w:rPr>
          <w:rFonts w:cs="Arial"/>
          <w:lang w:val="en-US"/>
        </w:rPr>
        <w:t xml:space="preserve">should not interrupt an ongoing </w:t>
      </w:r>
      <w:r w:rsidR="009C209F">
        <w:rPr>
          <w:rFonts w:cs="Arial"/>
          <w:lang w:val="en-US"/>
        </w:rPr>
        <w:t>repetition (i.e., retransmission within in a bundle)</w:t>
      </w:r>
      <w:r w:rsidR="007B3938">
        <w:rPr>
          <w:rFonts w:cs="Arial"/>
          <w:lang w:val="en-US"/>
        </w:rPr>
        <w:t xml:space="preserve"> of</w:t>
      </w:r>
      <w:r w:rsidR="006C1413">
        <w:rPr>
          <w:rFonts w:cs="Arial"/>
          <w:lang w:val="en-US"/>
        </w:rPr>
        <w:t xml:space="preserve"> another SPS configuration</w:t>
      </w:r>
      <w:r w:rsidR="0005246C">
        <w:rPr>
          <w:rFonts w:cs="Arial"/>
          <w:lang w:val="en-US"/>
        </w:rPr>
        <w:t xml:space="preserve"> as per RAN1 agreement</w:t>
      </w:r>
      <w:r w:rsidR="000011DC">
        <w:rPr>
          <w:rFonts w:cs="Arial"/>
          <w:lang w:val="en-US"/>
        </w:rPr>
        <w:t>s</w:t>
      </w:r>
      <w:r w:rsidR="009B4079">
        <w:rPr>
          <w:rFonts w:cs="Arial"/>
          <w:lang w:val="en-US"/>
        </w:rPr>
        <w:t xml:space="preserve"> </w:t>
      </w:r>
      <w:r w:rsidR="009B4079">
        <w:rPr>
          <w:rFonts w:cs="Arial"/>
          <w:lang w:val="en-US"/>
        </w:rPr>
        <w:fldChar w:fldCharType="begin"/>
      </w:r>
      <w:r w:rsidR="009B4079">
        <w:rPr>
          <w:rFonts w:cs="Arial"/>
          <w:lang w:val="en-US"/>
        </w:rPr>
        <w:instrText xml:space="preserve"> REF _Ref520982574 \r \h </w:instrText>
      </w:r>
      <w:r w:rsidR="009B4079">
        <w:rPr>
          <w:rFonts w:cs="Arial"/>
          <w:lang w:val="en-US"/>
        </w:rPr>
      </w:r>
      <w:r w:rsidR="009B4079">
        <w:rPr>
          <w:rFonts w:cs="Arial"/>
          <w:lang w:val="en-US"/>
        </w:rPr>
        <w:fldChar w:fldCharType="separate"/>
      </w:r>
      <w:r w:rsidR="009B4079">
        <w:rPr>
          <w:rFonts w:cs="Arial"/>
          <w:lang w:val="en-US"/>
        </w:rPr>
        <w:t>[1]</w:t>
      </w:r>
      <w:r w:rsidR="009B4079">
        <w:rPr>
          <w:rFonts w:cs="Arial"/>
          <w:lang w:val="en-US"/>
        </w:rPr>
        <w:fldChar w:fldCharType="end"/>
      </w:r>
      <w:r w:rsidR="009C209F">
        <w:rPr>
          <w:rFonts w:cs="Arial"/>
          <w:lang w:val="en-US"/>
        </w:rPr>
        <w:t>.</w:t>
      </w:r>
      <w:r w:rsidR="006C1413">
        <w:rPr>
          <w:rFonts w:cs="Arial"/>
          <w:lang w:val="en-US"/>
        </w:rPr>
        <w:t xml:space="preserve"> </w:t>
      </w:r>
      <w:r w:rsidR="0045396F">
        <w:rPr>
          <w:rFonts w:cs="Arial"/>
          <w:lang w:val="en-US"/>
        </w:rPr>
        <w:t>The following is added in Clause 5.</w:t>
      </w:r>
      <w:r w:rsidR="002528EF">
        <w:rPr>
          <w:rFonts w:cs="Arial"/>
          <w:lang w:val="en-US"/>
        </w:rPr>
        <w:t xml:space="preserve">4.2.1 on HARQ </w:t>
      </w:r>
      <w:r w:rsidR="00627D35">
        <w:rPr>
          <w:rFonts w:cs="Arial"/>
          <w:lang w:val="en-US"/>
        </w:rPr>
        <w:t>entity.</w:t>
      </w:r>
      <w:r w:rsidR="009C209F">
        <w:rPr>
          <w:rFonts w:cs="Arial"/>
          <w:lang w:val="en-US"/>
        </w:rPr>
        <w:t xml:space="preserve"> </w:t>
      </w:r>
    </w:p>
    <w:p w14:paraId="532F6F21" w14:textId="77777777" w:rsidR="0045396F" w:rsidRPr="00246184" w:rsidRDefault="0045396F" w:rsidP="0045396F">
      <w:pPr>
        <w:pStyle w:val="B4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 xml:space="preserve">else if the uplink grant is a configured grant with </w:t>
      </w:r>
      <w:r w:rsidRPr="00246184">
        <w:rPr>
          <w:i/>
          <w:noProof/>
        </w:rPr>
        <w:t>totalNumberPUSCH-SPS-STTI-UL-Repetitions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totalNumberPUSCH-SPS-UL-Repetitions</w:t>
      </w:r>
      <w:r w:rsidRPr="00246184">
        <w:rPr>
          <w:noProof/>
        </w:rPr>
        <w:t xml:space="preserve"> and if a retransmission within a bundle is triggered for another configured grant with </w:t>
      </w:r>
      <w:r w:rsidRPr="00246184">
        <w:rPr>
          <w:i/>
          <w:noProof/>
        </w:rPr>
        <w:t>totalNumberPUSCH-SPS-STTI-UL-Repetitions</w:t>
      </w:r>
      <w:r w:rsidRPr="00246184">
        <w:rPr>
          <w:noProof/>
        </w:rPr>
        <w:t xml:space="preserve"> or </w:t>
      </w:r>
      <w:r w:rsidRPr="00246184">
        <w:rPr>
          <w:i/>
          <w:noProof/>
        </w:rPr>
        <w:t>totalNumberPUSCH-SPS-UL-Repetitions</w:t>
      </w:r>
      <w:r w:rsidRPr="00246184">
        <w:rPr>
          <w:noProof/>
        </w:rPr>
        <w:t xml:space="preserve"> in this TTI:</w:t>
      </w:r>
    </w:p>
    <w:p w14:paraId="5DC71B87" w14:textId="77777777" w:rsidR="0045396F" w:rsidRPr="00246184" w:rsidRDefault="0045396F" w:rsidP="0045396F">
      <w:pPr>
        <w:pStyle w:val="B5"/>
        <w:rPr>
          <w:noProof/>
        </w:rPr>
      </w:pPr>
      <w:r w:rsidRPr="00246184">
        <w:rPr>
          <w:noProof/>
        </w:rPr>
        <w:t>-</w:t>
      </w:r>
      <w:r w:rsidRPr="00246184">
        <w:rPr>
          <w:noProof/>
        </w:rPr>
        <w:tab/>
        <w:t>ignore the uplink grant.</w:t>
      </w:r>
    </w:p>
    <w:p w14:paraId="5AF88E7D" w14:textId="4A6CB919" w:rsidR="006C1413" w:rsidRDefault="00627D35" w:rsidP="009C209F">
      <w:pPr>
        <w:pStyle w:val="Body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This behavior should be kept the </w:t>
      </w:r>
      <w:r w:rsidR="00B60610">
        <w:rPr>
          <w:rFonts w:cs="Arial"/>
          <w:lang w:val="en-US"/>
        </w:rPr>
        <w:t xml:space="preserve">same </w:t>
      </w:r>
      <w:r>
        <w:rPr>
          <w:rFonts w:cs="Arial"/>
          <w:lang w:val="en-US"/>
        </w:rPr>
        <w:t>way</w:t>
      </w:r>
      <w:r w:rsidR="007A5657">
        <w:rPr>
          <w:rFonts w:cs="Arial"/>
          <w:lang w:val="en-US"/>
        </w:rPr>
        <w:t xml:space="preserve"> as</w:t>
      </w:r>
      <w:r>
        <w:rPr>
          <w:rFonts w:cs="Arial"/>
          <w:lang w:val="en-US"/>
        </w:rPr>
        <w:t xml:space="preserve"> it is and</w:t>
      </w:r>
      <w:r w:rsidR="009B1458">
        <w:rPr>
          <w:rFonts w:cs="Arial"/>
          <w:lang w:val="en-US"/>
        </w:rPr>
        <w:t xml:space="preserve"> should</w:t>
      </w:r>
      <w:r>
        <w:rPr>
          <w:rFonts w:cs="Arial"/>
          <w:lang w:val="en-US"/>
        </w:rPr>
        <w:t xml:space="preserve"> not </w:t>
      </w:r>
      <w:r w:rsidR="009B1458">
        <w:rPr>
          <w:rFonts w:cs="Arial"/>
          <w:lang w:val="en-US"/>
        </w:rPr>
        <w:t xml:space="preserve">be </w:t>
      </w:r>
      <w:r>
        <w:rPr>
          <w:rFonts w:cs="Arial"/>
          <w:lang w:val="en-US"/>
        </w:rPr>
        <w:t>undefined.</w:t>
      </w:r>
      <w:r w:rsidR="00AD19F7">
        <w:rPr>
          <w:rFonts w:cs="Arial"/>
          <w:lang w:val="en-US"/>
        </w:rPr>
        <w:t xml:space="preserve"> </w:t>
      </w:r>
      <w:r w:rsidR="005A0FC2">
        <w:rPr>
          <w:rFonts w:cs="Arial"/>
          <w:lang w:val="en-US"/>
        </w:rPr>
        <w:t xml:space="preserve">Thus, we propose that </w:t>
      </w:r>
    </w:p>
    <w:p w14:paraId="25AF24EE" w14:textId="77777777" w:rsidR="0079696D" w:rsidRDefault="0079696D" w:rsidP="00253A93">
      <w:pPr>
        <w:pStyle w:val="Body"/>
        <w:ind w:left="0" w:firstLine="0"/>
        <w:rPr>
          <w:rFonts w:cs="Arial"/>
          <w:lang w:val="en-US"/>
        </w:rPr>
      </w:pPr>
    </w:p>
    <w:p w14:paraId="6060F2D0" w14:textId="77777777" w:rsidR="007B5511" w:rsidRPr="00246184" w:rsidRDefault="007B5511" w:rsidP="007B5511">
      <w:pPr>
        <w:pStyle w:val="Proposal"/>
      </w:pPr>
      <w:bookmarkStart w:id="8" w:name="_Toc521570557"/>
      <w:r>
        <w:rPr>
          <w:noProof/>
        </w:rPr>
        <w:t xml:space="preserve">In the event of a resource conflict in the same serving cell between the initial transmision within a </w:t>
      </w:r>
      <w:r w:rsidRPr="00246184">
        <w:rPr>
          <w:noProof/>
        </w:rPr>
        <w:t>configured grant bundle</w:t>
      </w:r>
      <w:r>
        <w:rPr>
          <w:noProof/>
        </w:rPr>
        <w:t xml:space="preserve"> from multiple different UL SPS configurations configured with </w:t>
      </w:r>
      <w:r w:rsidRPr="00246184">
        <w:rPr>
          <w:noProof/>
        </w:rPr>
        <w:t xml:space="preserve">Uplink Semi-Persistent Scheduling </w:t>
      </w:r>
      <w:r>
        <w:rPr>
          <w:noProof/>
        </w:rPr>
        <w:t>C</w:t>
      </w:r>
      <w:r w:rsidRPr="00246184">
        <w:rPr>
          <w:noProof/>
        </w:rPr>
        <w:t>-RNTI,</w:t>
      </w:r>
      <w:r>
        <w:rPr>
          <w:noProof/>
        </w:rPr>
        <w:t xml:space="preserve"> </w:t>
      </w:r>
      <w:r w:rsidRPr="00246184">
        <w:rPr>
          <w:noProof/>
        </w:rPr>
        <w:t>the UE behaviour is undefined.</w:t>
      </w:r>
      <w:bookmarkEnd w:id="8"/>
      <w:r w:rsidRPr="00246184">
        <w:t xml:space="preserve"> </w:t>
      </w:r>
    </w:p>
    <w:p w14:paraId="33CFF2BA" w14:textId="48EE8496" w:rsidR="005615C9" w:rsidRDefault="005615C9" w:rsidP="005615C9">
      <w:pPr>
        <w:pStyle w:val="Body"/>
        <w:ind w:left="0" w:firstLine="0"/>
        <w:rPr>
          <w:rFonts w:cs="Arial"/>
          <w:lang w:val="en-US"/>
        </w:rPr>
      </w:pPr>
      <w:r w:rsidRPr="00264157">
        <w:rPr>
          <w:rFonts w:cs="Arial"/>
          <w:lang w:val="en-US"/>
        </w:rPr>
        <w:t xml:space="preserve">A CR is </w:t>
      </w:r>
      <w:r w:rsidR="005D39DD">
        <w:rPr>
          <w:rFonts w:cs="Arial"/>
          <w:lang w:val="en-US"/>
        </w:rPr>
        <w:t>provided</w:t>
      </w:r>
      <w:r w:rsidRPr="00264157">
        <w:rPr>
          <w:rFonts w:cs="Arial"/>
          <w:lang w:val="en-US"/>
        </w:rPr>
        <w:t xml:space="preserve"> in </w:t>
      </w:r>
      <w:r w:rsidR="005721CE" w:rsidRPr="00264157">
        <w:rPr>
          <w:rFonts w:cs="Arial"/>
          <w:lang w:val="en-US"/>
        </w:rPr>
        <w:fldChar w:fldCharType="begin"/>
      </w:r>
      <w:r w:rsidR="005721CE" w:rsidRPr="00264157">
        <w:rPr>
          <w:rFonts w:cs="Arial"/>
          <w:lang w:val="en-US"/>
        </w:rPr>
        <w:instrText xml:space="preserve"> REF _Ref521437174 \r \h </w:instrText>
      </w:r>
      <w:r w:rsidR="00E80D5C" w:rsidRPr="00264157">
        <w:rPr>
          <w:rFonts w:cs="Arial"/>
          <w:lang w:val="en-US"/>
        </w:rPr>
        <w:instrText xml:space="preserve"> \* MERGEFORMAT </w:instrText>
      </w:r>
      <w:r w:rsidR="005721CE" w:rsidRPr="00264157">
        <w:rPr>
          <w:rFonts w:cs="Arial"/>
          <w:lang w:val="en-US"/>
        </w:rPr>
      </w:r>
      <w:r w:rsidR="005721CE" w:rsidRPr="00264157">
        <w:rPr>
          <w:rFonts w:cs="Arial"/>
          <w:lang w:val="en-US"/>
        </w:rPr>
        <w:fldChar w:fldCharType="separate"/>
      </w:r>
      <w:r w:rsidR="005721CE" w:rsidRPr="00264157">
        <w:rPr>
          <w:rFonts w:cs="Arial"/>
          <w:lang w:val="en-US"/>
        </w:rPr>
        <w:t>[2]</w:t>
      </w:r>
      <w:r w:rsidR="005721CE" w:rsidRPr="00264157">
        <w:rPr>
          <w:rFonts w:cs="Arial"/>
          <w:lang w:val="en-US"/>
        </w:rPr>
        <w:fldChar w:fldCharType="end"/>
      </w:r>
      <w:r w:rsidRPr="00264157">
        <w:rPr>
          <w:rFonts w:cs="Arial"/>
          <w:lang w:val="en-US"/>
        </w:rPr>
        <w:t>.</w:t>
      </w:r>
      <w:r>
        <w:rPr>
          <w:rFonts w:cs="Arial"/>
          <w:lang w:val="en-US"/>
        </w:rPr>
        <w:t xml:space="preserve"> </w:t>
      </w:r>
    </w:p>
    <w:p w14:paraId="5BE8D562" w14:textId="38BA9238" w:rsidR="00C01F33" w:rsidRPr="009108A2" w:rsidRDefault="00282505" w:rsidP="004B681A">
      <w:pPr>
        <w:pStyle w:val="Heading1"/>
        <w:rPr>
          <w:rFonts w:cs="Arial"/>
        </w:rPr>
      </w:pPr>
      <w:r>
        <w:rPr>
          <w:rFonts w:cs="Arial"/>
        </w:rPr>
        <w:t>3</w:t>
      </w:r>
      <w:r w:rsidR="00BD540C">
        <w:rPr>
          <w:rFonts w:cs="Arial"/>
        </w:rPr>
        <w:t xml:space="preserve">. </w:t>
      </w:r>
      <w:r w:rsidR="00C01F33" w:rsidRPr="009108A2">
        <w:rPr>
          <w:rFonts w:cs="Arial"/>
        </w:rPr>
        <w:t>Conclusion</w:t>
      </w:r>
    </w:p>
    <w:p w14:paraId="0E4EE6C6" w14:textId="77777777" w:rsidR="008E065E" w:rsidRPr="009108A2" w:rsidRDefault="008E065E" w:rsidP="008E065E">
      <w:pPr>
        <w:pStyle w:val="BodyText"/>
        <w:rPr>
          <w:rFonts w:cs="Arial"/>
          <w:b/>
          <w:bCs/>
        </w:rPr>
      </w:pPr>
      <w:r w:rsidRPr="009108A2">
        <w:rPr>
          <w:rFonts w:cs="Arial"/>
        </w:rPr>
        <w:t xml:space="preserve">In </w:t>
      </w:r>
      <w:r w:rsidR="007729A2" w:rsidRPr="009108A2">
        <w:rPr>
          <w:rFonts w:cs="Arial"/>
        </w:rPr>
        <w:t xml:space="preserve">the previous </w:t>
      </w:r>
      <w:r w:rsidRPr="009108A2">
        <w:rPr>
          <w:rFonts w:cs="Arial"/>
        </w:rPr>
        <w:t>section</w:t>
      </w:r>
      <w:r w:rsidR="007729A2" w:rsidRPr="009108A2">
        <w:rPr>
          <w:rFonts w:cs="Arial"/>
        </w:rPr>
        <w:t>s</w:t>
      </w:r>
      <w:r w:rsidRPr="009108A2">
        <w:rPr>
          <w:rFonts w:cs="Arial"/>
        </w:rPr>
        <w:t xml:space="preserve"> we made the following observations:</w:t>
      </w:r>
      <w:r w:rsidR="00C93814" w:rsidRPr="009108A2">
        <w:rPr>
          <w:rFonts w:cs="Arial"/>
          <w:b/>
          <w:bCs/>
        </w:rPr>
        <w:t xml:space="preserve"> </w:t>
      </w:r>
    </w:p>
    <w:p w14:paraId="657FE4C2" w14:textId="51C97420" w:rsidR="008B04C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9108A2">
        <w:rPr>
          <w:rFonts w:cs="Arial"/>
          <w:b w:val="0"/>
          <w:bCs/>
        </w:rPr>
        <w:fldChar w:fldCharType="begin"/>
      </w:r>
      <w:r w:rsidRPr="009108A2">
        <w:rPr>
          <w:rFonts w:cs="Arial"/>
          <w:b w:val="0"/>
          <w:bCs/>
        </w:rPr>
        <w:instrText xml:space="preserve"> TOC \f O \n \h \z \t "Observation" \c </w:instrText>
      </w:r>
      <w:r w:rsidRPr="009108A2">
        <w:rPr>
          <w:rFonts w:cs="Arial"/>
          <w:b w:val="0"/>
          <w:bCs/>
        </w:rPr>
        <w:fldChar w:fldCharType="separate"/>
      </w:r>
      <w:hyperlink w:anchor="_Toc521570342" w:history="1">
        <w:r w:rsidR="008B04C4" w:rsidRPr="00BA1CA0">
          <w:rPr>
            <w:rStyle w:val="Hyperlink"/>
            <w:rFonts w:cs="Arial"/>
            <w:noProof/>
          </w:rPr>
          <w:t>Observation 1</w:t>
        </w:r>
        <w:r w:rsidR="008B04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B04C4" w:rsidRPr="00BA1CA0">
          <w:rPr>
            <w:rStyle w:val="Hyperlink"/>
            <w:rFonts w:cs="Arial"/>
            <w:noProof/>
          </w:rPr>
          <w:t>To harvest the benefit of multiple SPS configurations on one serving cell, the initial transmission of a repetition sequence of multiple UL SPS configurations should not overlap.</w:t>
        </w:r>
      </w:hyperlink>
    </w:p>
    <w:p w14:paraId="7677DD76" w14:textId="1050C3D1" w:rsidR="008B04C4" w:rsidRDefault="00C90C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1570343" w:history="1">
        <w:r w:rsidR="008B04C4" w:rsidRPr="00BA1CA0">
          <w:rPr>
            <w:rStyle w:val="Hyperlink"/>
            <w:rFonts w:cs="Arial"/>
            <w:noProof/>
          </w:rPr>
          <w:t>Observation 2</w:t>
        </w:r>
        <w:r w:rsidR="008B04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B04C4" w:rsidRPr="00BA1CA0">
          <w:rPr>
            <w:rStyle w:val="Hyperlink"/>
            <w:rFonts w:cs="Arial"/>
            <w:noProof/>
          </w:rPr>
          <w:t>The initial transmission of a repetition sequence of multiple UL SPS configurations might overlap, due to the periodic recurring rules of the configured grants.</w:t>
        </w:r>
      </w:hyperlink>
    </w:p>
    <w:p w14:paraId="6F77E2CA" w14:textId="6D6C41C8" w:rsidR="008B04C4" w:rsidRDefault="00C90C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1570344" w:history="1">
        <w:r w:rsidR="008B04C4" w:rsidRPr="00BA1CA0">
          <w:rPr>
            <w:rStyle w:val="Hyperlink"/>
            <w:rFonts w:cs="Arial"/>
            <w:noProof/>
          </w:rPr>
          <w:t>Observation 3</w:t>
        </w:r>
        <w:r w:rsidR="008B04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B04C4" w:rsidRPr="00BA1CA0">
          <w:rPr>
            <w:rStyle w:val="Hyperlink"/>
            <w:rFonts w:cs="Arial"/>
            <w:noProof/>
          </w:rPr>
          <w:t>eNB would not activate multiple SPS configurations with periodic resource conflicts.</w:t>
        </w:r>
      </w:hyperlink>
    </w:p>
    <w:p w14:paraId="65444103" w14:textId="2AD8E13F" w:rsidR="008B04C4" w:rsidRDefault="00C90C6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521570345" w:history="1">
        <w:r w:rsidR="008B04C4" w:rsidRPr="00BA1CA0">
          <w:rPr>
            <w:rStyle w:val="Hyperlink"/>
            <w:rFonts w:cs="Arial"/>
            <w:noProof/>
          </w:rPr>
          <w:t>Observation 4</w:t>
        </w:r>
        <w:r w:rsidR="008B04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B04C4" w:rsidRPr="00BA1CA0">
          <w:rPr>
            <w:rStyle w:val="Hyperlink"/>
            <w:rFonts w:cs="Arial"/>
            <w:noProof/>
            <w:lang w:val="en-US"/>
          </w:rPr>
          <w:t>In the event of a resource conflict between multiple different UL SPS configurations configured with Uplink Semi-Persistent Scheduling V-RNTI, the UE behaviour is undefined</w:t>
        </w:r>
        <w:r w:rsidR="008B04C4" w:rsidRPr="00BA1CA0">
          <w:rPr>
            <w:rStyle w:val="Hyperlink"/>
            <w:rFonts w:cs="Arial"/>
            <w:noProof/>
          </w:rPr>
          <w:t>.</w:t>
        </w:r>
      </w:hyperlink>
    </w:p>
    <w:p w14:paraId="2A67BDE0" w14:textId="41A802CA" w:rsidR="006E1C82" w:rsidRPr="009108A2" w:rsidRDefault="006F6582" w:rsidP="008E065E">
      <w:pPr>
        <w:pStyle w:val="BodyText"/>
        <w:rPr>
          <w:rFonts w:cs="Arial"/>
          <w:b/>
          <w:bCs/>
        </w:rPr>
      </w:pPr>
      <w:r w:rsidRPr="009108A2">
        <w:rPr>
          <w:rFonts w:cs="Arial"/>
          <w:b/>
          <w:bCs/>
        </w:rPr>
        <w:fldChar w:fldCharType="end"/>
      </w:r>
    </w:p>
    <w:p w14:paraId="68EBF2DE" w14:textId="77777777" w:rsidR="006E1C82" w:rsidRPr="009108A2" w:rsidRDefault="008E065E" w:rsidP="006E1C82">
      <w:pPr>
        <w:pStyle w:val="BodyText"/>
        <w:rPr>
          <w:rFonts w:cs="Arial"/>
        </w:rPr>
      </w:pPr>
      <w:r w:rsidRPr="009108A2">
        <w:rPr>
          <w:rFonts w:cs="Arial"/>
        </w:rPr>
        <w:t xml:space="preserve">Based on the discussion in </w:t>
      </w:r>
      <w:r w:rsidR="007729A2" w:rsidRPr="009108A2">
        <w:rPr>
          <w:rFonts w:cs="Arial"/>
        </w:rPr>
        <w:t xml:space="preserve">the previous </w:t>
      </w:r>
      <w:r w:rsidRPr="009108A2">
        <w:rPr>
          <w:rFonts w:cs="Arial"/>
        </w:rPr>
        <w:t>section</w:t>
      </w:r>
      <w:r w:rsidR="007729A2" w:rsidRPr="009108A2">
        <w:rPr>
          <w:rFonts w:cs="Arial"/>
        </w:rPr>
        <w:t>s</w:t>
      </w:r>
      <w:r w:rsidRPr="009108A2">
        <w:rPr>
          <w:rFonts w:cs="Arial"/>
        </w:rPr>
        <w:t xml:space="preserve"> we propose the following:</w:t>
      </w:r>
    </w:p>
    <w:p w14:paraId="25734AEC" w14:textId="5EB5D10C" w:rsidR="000E1FD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 w:rsidRPr="009108A2">
        <w:rPr>
          <w:rFonts w:cs="Arial"/>
          <w:b w:val="0"/>
          <w:bCs/>
          <w:lang w:val="en-US"/>
        </w:rPr>
        <w:fldChar w:fldCharType="begin"/>
      </w:r>
      <w:r w:rsidRPr="009108A2">
        <w:rPr>
          <w:rFonts w:cs="Arial"/>
          <w:b w:val="0"/>
          <w:bCs/>
          <w:lang w:val="en-US"/>
        </w:rPr>
        <w:instrText xml:space="preserve"> TOC \n \h \z \t "Proposal" \c </w:instrText>
      </w:r>
      <w:r w:rsidRPr="009108A2">
        <w:rPr>
          <w:rFonts w:cs="Arial"/>
          <w:b w:val="0"/>
          <w:bCs/>
          <w:lang w:val="en-US"/>
        </w:rPr>
        <w:fldChar w:fldCharType="separate"/>
      </w:r>
      <w:hyperlink w:anchor="_Toc521570557" w:history="1">
        <w:r w:rsidR="000E1FD8" w:rsidRPr="00C872F3">
          <w:rPr>
            <w:rStyle w:val="Hyperlink"/>
            <w:noProof/>
          </w:rPr>
          <w:t>Proposal 1</w:t>
        </w:r>
        <w:r w:rsidR="000E1FD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E1FD8" w:rsidRPr="00C872F3">
          <w:rPr>
            <w:rStyle w:val="Hyperlink"/>
            <w:noProof/>
          </w:rPr>
          <w:t>In the event of a resource conflict in the same serving cell between the initial transmision within a configured grant bundle from multiple different UL SPS configurations configured with Uplink Semi-Persistent Scheduling C-RNTI, the UE behaviour is undefined.</w:t>
        </w:r>
      </w:hyperlink>
    </w:p>
    <w:p w14:paraId="43178857" w14:textId="66354A61" w:rsidR="00C01F33" w:rsidRPr="009108A2" w:rsidRDefault="006E1C82" w:rsidP="00F92645">
      <w:pPr>
        <w:pStyle w:val="BodyText"/>
        <w:rPr>
          <w:rFonts w:cs="Arial"/>
        </w:rPr>
      </w:pPr>
      <w:r w:rsidRPr="009108A2">
        <w:rPr>
          <w:rFonts w:cs="Arial"/>
          <w:b/>
          <w:bCs/>
          <w:lang w:val="en-US"/>
        </w:rPr>
        <w:fldChar w:fldCharType="end"/>
      </w:r>
    </w:p>
    <w:p w14:paraId="78D64659" w14:textId="4EECE8C1" w:rsidR="00F507D1" w:rsidRPr="009108A2" w:rsidRDefault="00282505" w:rsidP="004B681A">
      <w:pPr>
        <w:pStyle w:val="Heading1"/>
        <w:rPr>
          <w:rFonts w:cs="Arial"/>
        </w:rPr>
      </w:pPr>
      <w:bookmarkStart w:id="9" w:name="_In-sequence_SDU_delivery"/>
      <w:bookmarkEnd w:id="9"/>
      <w:r>
        <w:rPr>
          <w:rFonts w:cs="Arial"/>
        </w:rPr>
        <w:t>4</w:t>
      </w:r>
      <w:r w:rsidR="00BD540C">
        <w:rPr>
          <w:rFonts w:cs="Arial"/>
        </w:rPr>
        <w:t xml:space="preserve">. </w:t>
      </w:r>
      <w:r w:rsidR="00F507D1" w:rsidRPr="009108A2">
        <w:rPr>
          <w:rFonts w:cs="Arial"/>
        </w:rPr>
        <w:t>References</w:t>
      </w:r>
    </w:p>
    <w:p w14:paraId="440436C8" w14:textId="422AB14D" w:rsidR="003A7EF3" w:rsidRDefault="005B678A" w:rsidP="00CE0424">
      <w:pPr>
        <w:pStyle w:val="Reference"/>
        <w:rPr>
          <w:rFonts w:cs="Arial"/>
        </w:rPr>
      </w:pPr>
      <w:bookmarkStart w:id="10" w:name="_Ref520982574"/>
      <w:bookmarkStart w:id="11" w:name="_Ref174151459"/>
      <w:bookmarkStart w:id="12" w:name="_Ref189809556"/>
      <w:r w:rsidRPr="009108A2">
        <w:rPr>
          <w:rFonts w:cs="Arial"/>
        </w:rPr>
        <w:t>R1-1807583, RAN1 decisions for LTE URLLC - per topic</w:t>
      </w:r>
      <w:bookmarkEnd w:id="10"/>
      <w:bookmarkEnd w:id="11"/>
      <w:bookmarkEnd w:id="12"/>
    </w:p>
    <w:p w14:paraId="7AE0BF6B" w14:textId="5EB30AAA" w:rsidR="005615C9" w:rsidRPr="00E531DE" w:rsidRDefault="005721CE" w:rsidP="00E531DE">
      <w:pPr>
        <w:pStyle w:val="Reference"/>
      </w:pPr>
      <w:bookmarkStart w:id="13" w:name="_Ref521437174"/>
      <w:r w:rsidRPr="00E531DE">
        <w:t>36321_</w:t>
      </w:r>
      <w:r w:rsidR="00E531DE" w:rsidRPr="00E531DE">
        <w:rPr>
          <w:rFonts w:cs="Arial"/>
        </w:rPr>
        <w:t>CR1338</w:t>
      </w:r>
      <w:r w:rsidRPr="00E531DE">
        <w:t>_(Rel-</w:t>
      </w:r>
      <w:proofErr w:type="gramStart"/>
      <w:r w:rsidRPr="00E531DE">
        <w:t>15)_</w:t>
      </w:r>
      <w:proofErr w:type="gramEnd"/>
      <w:r w:rsidRPr="00E531DE">
        <w:t>R2-</w:t>
      </w:r>
      <w:r w:rsidR="00301ED0" w:rsidRPr="00E531DE">
        <w:t xml:space="preserve">1812120 </w:t>
      </w:r>
      <w:r w:rsidRPr="00E531DE">
        <w:t>Conflict handling for multiple UL SPS configurations,</w:t>
      </w:r>
      <w:bookmarkEnd w:id="13"/>
      <w:r w:rsidR="00E531DE" w:rsidRPr="00E531DE">
        <w:t xml:space="preserve"> RAN2#103</w:t>
      </w:r>
    </w:p>
    <w:sectPr w:rsidR="005615C9" w:rsidRPr="00E531DE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43209" w14:textId="77777777" w:rsidR="007D3446" w:rsidRDefault="007D3446">
      <w:r>
        <w:separator/>
      </w:r>
    </w:p>
  </w:endnote>
  <w:endnote w:type="continuationSeparator" w:id="0">
    <w:p w14:paraId="7B377AF0" w14:textId="77777777" w:rsidR="007D3446" w:rsidRDefault="007D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864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13784" w14:textId="77777777" w:rsidR="007D3446" w:rsidRDefault="007D3446">
      <w:r>
        <w:separator/>
      </w:r>
    </w:p>
  </w:footnote>
  <w:footnote w:type="continuationSeparator" w:id="0">
    <w:p w14:paraId="404447A0" w14:textId="77777777" w:rsidR="007D3446" w:rsidRDefault="007D3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983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C4682E"/>
    <w:multiLevelType w:val="hybridMultilevel"/>
    <w:tmpl w:val="1A2EAB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F4DF5"/>
    <w:multiLevelType w:val="hybridMultilevel"/>
    <w:tmpl w:val="F64AFAFC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8C4130"/>
    <w:multiLevelType w:val="hybridMultilevel"/>
    <w:tmpl w:val="4C444C66"/>
    <w:lvl w:ilvl="0" w:tplc="7110CE1A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6"/>
  </w:num>
  <w:num w:numId="24">
    <w:abstractNumId w:val="5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0D"/>
    <w:rsid w:val="000006E1"/>
    <w:rsid w:val="000011DC"/>
    <w:rsid w:val="0000236E"/>
    <w:rsid w:val="00002A37"/>
    <w:rsid w:val="0000564C"/>
    <w:rsid w:val="00006446"/>
    <w:rsid w:val="00006896"/>
    <w:rsid w:val="00007CDC"/>
    <w:rsid w:val="00011B28"/>
    <w:rsid w:val="00015D15"/>
    <w:rsid w:val="000160BB"/>
    <w:rsid w:val="000248F2"/>
    <w:rsid w:val="0002564D"/>
    <w:rsid w:val="00025A68"/>
    <w:rsid w:val="00025ECA"/>
    <w:rsid w:val="000325B8"/>
    <w:rsid w:val="00034C15"/>
    <w:rsid w:val="00036BA1"/>
    <w:rsid w:val="00037F35"/>
    <w:rsid w:val="000422E2"/>
    <w:rsid w:val="00042F22"/>
    <w:rsid w:val="000444EF"/>
    <w:rsid w:val="00046C7C"/>
    <w:rsid w:val="0005246C"/>
    <w:rsid w:val="00052A07"/>
    <w:rsid w:val="000534E3"/>
    <w:rsid w:val="0005606A"/>
    <w:rsid w:val="00057117"/>
    <w:rsid w:val="0005772B"/>
    <w:rsid w:val="000616E7"/>
    <w:rsid w:val="0006347E"/>
    <w:rsid w:val="0006487E"/>
    <w:rsid w:val="00065E1A"/>
    <w:rsid w:val="00077E5F"/>
    <w:rsid w:val="0008036A"/>
    <w:rsid w:val="0008087B"/>
    <w:rsid w:val="00081AE6"/>
    <w:rsid w:val="000843C3"/>
    <w:rsid w:val="000855EB"/>
    <w:rsid w:val="00085B52"/>
    <w:rsid w:val="000866F2"/>
    <w:rsid w:val="0009009F"/>
    <w:rsid w:val="000905C3"/>
    <w:rsid w:val="00091557"/>
    <w:rsid w:val="000924C1"/>
    <w:rsid w:val="000924F0"/>
    <w:rsid w:val="00093474"/>
    <w:rsid w:val="0009510F"/>
    <w:rsid w:val="000A0DBA"/>
    <w:rsid w:val="000A1B7B"/>
    <w:rsid w:val="000A56F2"/>
    <w:rsid w:val="000B0B5C"/>
    <w:rsid w:val="000B18CD"/>
    <w:rsid w:val="000B2719"/>
    <w:rsid w:val="000B3A8F"/>
    <w:rsid w:val="000B4AB9"/>
    <w:rsid w:val="000B58C3"/>
    <w:rsid w:val="000B61E9"/>
    <w:rsid w:val="000B6F94"/>
    <w:rsid w:val="000C165A"/>
    <w:rsid w:val="000C2E19"/>
    <w:rsid w:val="000C5609"/>
    <w:rsid w:val="000D0D07"/>
    <w:rsid w:val="000D31B1"/>
    <w:rsid w:val="000D4797"/>
    <w:rsid w:val="000E0527"/>
    <w:rsid w:val="000E0564"/>
    <w:rsid w:val="000E1E92"/>
    <w:rsid w:val="000E1FD8"/>
    <w:rsid w:val="000E5E86"/>
    <w:rsid w:val="000F06D6"/>
    <w:rsid w:val="000F0EB1"/>
    <w:rsid w:val="000F1106"/>
    <w:rsid w:val="000F3BE9"/>
    <w:rsid w:val="000F3F6C"/>
    <w:rsid w:val="000F4119"/>
    <w:rsid w:val="000F600F"/>
    <w:rsid w:val="000F6DF3"/>
    <w:rsid w:val="000F7EE5"/>
    <w:rsid w:val="001005FF"/>
    <w:rsid w:val="001062FB"/>
    <w:rsid w:val="001063E6"/>
    <w:rsid w:val="0011342E"/>
    <w:rsid w:val="00113CF4"/>
    <w:rsid w:val="001153EA"/>
    <w:rsid w:val="00115643"/>
    <w:rsid w:val="00116765"/>
    <w:rsid w:val="001219F5"/>
    <w:rsid w:val="00121A20"/>
    <w:rsid w:val="00122F61"/>
    <w:rsid w:val="0012377F"/>
    <w:rsid w:val="00124314"/>
    <w:rsid w:val="00126B4A"/>
    <w:rsid w:val="00130DF3"/>
    <w:rsid w:val="00132FD0"/>
    <w:rsid w:val="001344C0"/>
    <w:rsid w:val="001346FA"/>
    <w:rsid w:val="00135252"/>
    <w:rsid w:val="00137AB5"/>
    <w:rsid w:val="00137F0B"/>
    <w:rsid w:val="00141AEF"/>
    <w:rsid w:val="00145E27"/>
    <w:rsid w:val="00151E23"/>
    <w:rsid w:val="001526E0"/>
    <w:rsid w:val="001551B5"/>
    <w:rsid w:val="001648CE"/>
    <w:rsid w:val="00164D30"/>
    <w:rsid w:val="001659C1"/>
    <w:rsid w:val="001663F2"/>
    <w:rsid w:val="00167951"/>
    <w:rsid w:val="00173A8E"/>
    <w:rsid w:val="00174182"/>
    <w:rsid w:val="0017502C"/>
    <w:rsid w:val="00181333"/>
    <w:rsid w:val="0018143F"/>
    <w:rsid w:val="00181FF8"/>
    <w:rsid w:val="00190AC1"/>
    <w:rsid w:val="0019341A"/>
    <w:rsid w:val="00197DF9"/>
    <w:rsid w:val="001A1987"/>
    <w:rsid w:val="001A2489"/>
    <w:rsid w:val="001A2564"/>
    <w:rsid w:val="001A6173"/>
    <w:rsid w:val="001A6CBA"/>
    <w:rsid w:val="001B0D97"/>
    <w:rsid w:val="001B1900"/>
    <w:rsid w:val="001B1DD9"/>
    <w:rsid w:val="001B5266"/>
    <w:rsid w:val="001B5A5D"/>
    <w:rsid w:val="001C1993"/>
    <w:rsid w:val="001C1CE5"/>
    <w:rsid w:val="001C211D"/>
    <w:rsid w:val="001C3D2A"/>
    <w:rsid w:val="001D256B"/>
    <w:rsid w:val="001D51BA"/>
    <w:rsid w:val="001D53E7"/>
    <w:rsid w:val="001D6342"/>
    <w:rsid w:val="001D6D53"/>
    <w:rsid w:val="001E318F"/>
    <w:rsid w:val="001E34BD"/>
    <w:rsid w:val="001E58E2"/>
    <w:rsid w:val="001E7AED"/>
    <w:rsid w:val="001F3916"/>
    <w:rsid w:val="001F4BB0"/>
    <w:rsid w:val="001F54C5"/>
    <w:rsid w:val="001F662C"/>
    <w:rsid w:val="001F7074"/>
    <w:rsid w:val="00200490"/>
    <w:rsid w:val="002013FB"/>
    <w:rsid w:val="00201F3A"/>
    <w:rsid w:val="00203F96"/>
    <w:rsid w:val="002069B2"/>
    <w:rsid w:val="00207FA3"/>
    <w:rsid w:val="00210CCC"/>
    <w:rsid w:val="00214DA8"/>
    <w:rsid w:val="00215423"/>
    <w:rsid w:val="002158FA"/>
    <w:rsid w:val="00217CC6"/>
    <w:rsid w:val="00220600"/>
    <w:rsid w:val="002218DF"/>
    <w:rsid w:val="002224DB"/>
    <w:rsid w:val="00222A31"/>
    <w:rsid w:val="00223FCB"/>
    <w:rsid w:val="002252C3"/>
    <w:rsid w:val="00225C54"/>
    <w:rsid w:val="00226A9D"/>
    <w:rsid w:val="00230765"/>
    <w:rsid w:val="00230D18"/>
    <w:rsid w:val="002319E4"/>
    <w:rsid w:val="00235632"/>
    <w:rsid w:val="00235872"/>
    <w:rsid w:val="0023625F"/>
    <w:rsid w:val="00241559"/>
    <w:rsid w:val="002435B3"/>
    <w:rsid w:val="002446A9"/>
    <w:rsid w:val="002458EB"/>
    <w:rsid w:val="00247EE1"/>
    <w:rsid w:val="002500C8"/>
    <w:rsid w:val="00252472"/>
    <w:rsid w:val="002528EF"/>
    <w:rsid w:val="00252FCF"/>
    <w:rsid w:val="00253A93"/>
    <w:rsid w:val="0025672C"/>
    <w:rsid w:val="00257543"/>
    <w:rsid w:val="00260E60"/>
    <w:rsid w:val="002617E7"/>
    <w:rsid w:val="0026415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F58"/>
    <w:rsid w:val="00282505"/>
    <w:rsid w:val="0028280A"/>
    <w:rsid w:val="00286ACD"/>
    <w:rsid w:val="00287838"/>
    <w:rsid w:val="00287987"/>
    <w:rsid w:val="002907B5"/>
    <w:rsid w:val="00292EB7"/>
    <w:rsid w:val="00296227"/>
    <w:rsid w:val="00296F44"/>
    <w:rsid w:val="0029777D"/>
    <w:rsid w:val="002A055E"/>
    <w:rsid w:val="002A1D4E"/>
    <w:rsid w:val="002A1F28"/>
    <w:rsid w:val="002A2869"/>
    <w:rsid w:val="002A3FF3"/>
    <w:rsid w:val="002B24D6"/>
    <w:rsid w:val="002C08CB"/>
    <w:rsid w:val="002C41E6"/>
    <w:rsid w:val="002C4292"/>
    <w:rsid w:val="002D071A"/>
    <w:rsid w:val="002D34B2"/>
    <w:rsid w:val="002D48B0"/>
    <w:rsid w:val="002D59FC"/>
    <w:rsid w:val="002D5B37"/>
    <w:rsid w:val="002D7560"/>
    <w:rsid w:val="002D7637"/>
    <w:rsid w:val="002E17F2"/>
    <w:rsid w:val="002E5E56"/>
    <w:rsid w:val="002E7CAE"/>
    <w:rsid w:val="002F2771"/>
    <w:rsid w:val="002F37A9"/>
    <w:rsid w:val="002F6759"/>
    <w:rsid w:val="0030010F"/>
    <w:rsid w:val="00300665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1309"/>
    <w:rsid w:val="00321DF3"/>
    <w:rsid w:val="00322C9F"/>
    <w:rsid w:val="00324D23"/>
    <w:rsid w:val="00331751"/>
    <w:rsid w:val="00334579"/>
    <w:rsid w:val="00334C73"/>
    <w:rsid w:val="00335858"/>
    <w:rsid w:val="00336BDA"/>
    <w:rsid w:val="00342B0E"/>
    <w:rsid w:val="00342BD7"/>
    <w:rsid w:val="00346DB5"/>
    <w:rsid w:val="003477B1"/>
    <w:rsid w:val="00350535"/>
    <w:rsid w:val="00353957"/>
    <w:rsid w:val="00357380"/>
    <w:rsid w:val="003602D9"/>
    <w:rsid w:val="003604CE"/>
    <w:rsid w:val="00370E47"/>
    <w:rsid w:val="00372CDD"/>
    <w:rsid w:val="003742AC"/>
    <w:rsid w:val="0037535A"/>
    <w:rsid w:val="003775D3"/>
    <w:rsid w:val="00377CE1"/>
    <w:rsid w:val="00385BF0"/>
    <w:rsid w:val="00385DD6"/>
    <w:rsid w:val="00392C3A"/>
    <w:rsid w:val="003939FF"/>
    <w:rsid w:val="003A2223"/>
    <w:rsid w:val="003A2A0F"/>
    <w:rsid w:val="003A31EB"/>
    <w:rsid w:val="003A45A1"/>
    <w:rsid w:val="003A5B0A"/>
    <w:rsid w:val="003A6BAC"/>
    <w:rsid w:val="003A70A4"/>
    <w:rsid w:val="003A7E25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914"/>
    <w:rsid w:val="003D3C45"/>
    <w:rsid w:val="003D43CC"/>
    <w:rsid w:val="003D5B1F"/>
    <w:rsid w:val="003E0507"/>
    <w:rsid w:val="003E15FA"/>
    <w:rsid w:val="003E55E4"/>
    <w:rsid w:val="003E74E3"/>
    <w:rsid w:val="003F05C7"/>
    <w:rsid w:val="003F09F4"/>
    <w:rsid w:val="003F2CD4"/>
    <w:rsid w:val="003F6BBE"/>
    <w:rsid w:val="003F7AE6"/>
    <w:rsid w:val="004000E8"/>
    <w:rsid w:val="00400424"/>
    <w:rsid w:val="00400F3C"/>
    <w:rsid w:val="00402E2B"/>
    <w:rsid w:val="0040512B"/>
    <w:rsid w:val="00405CA5"/>
    <w:rsid w:val="00407CD3"/>
    <w:rsid w:val="00410134"/>
    <w:rsid w:val="00410B72"/>
    <w:rsid w:val="00410F18"/>
    <w:rsid w:val="00411AB3"/>
    <w:rsid w:val="0041263E"/>
    <w:rsid w:val="00412B25"/>
    <w:rsid w:val="00413AAC"/>
    <w:rsid w:val="00413E92"/>
    <w:rsid w:val="004206BC"/>
    <w:rsid w:val="00421105"/>
    <w:rsid w:val="00422AA4"/>
    <w:rsid w:val="004242F4"/>
    <w:rsid w:val="00427248"/>
    <w:rsid w:val="00437447"/>
    <w:rsid w:val="004412DF"/>
    <w:rsid w:val="00441A92"/>
    <w:rsid w:val="004431DC"/>
    <w:rsid w:val="00444F56"/>
    <w:rsid w:val="00446488"/>
    <w:rsid w:val="004517AA"/>
    <w:rsid w:val="00452686"/>
    <w:rsid w:val="00452CAC"/>
    <w:rsid w:val="0045396F"/>
    <w:rsid w:val="00454DAC"/>
    <w:rsid w:val="00455D76"/>
    <w:rsid w:val="00457565"/>
    <w:rsid w:val="00457B71"/>
    <w:rsid w:val="0046032C"/>
    <w:rsid w:val="00462213"/>
    <w:rsid w:val="004669E2"/>
    <w:rsid w:val="00470C31"/>
    <w:rsid w:val="00471A29"/>
    <w:rsid w:val="00471DE0"/>
    <w:rsid w:val="004734D0"/>
    <w:rsid w:val="0047556B"/>
    <w:rsid w:val="00477768"/>
    <w:rsid w:val="00477B14"/>
    <w:rsid w:val="0048319F"/>
    <w:rsid w:val="00492BC5"/>
    <w:rsid w:val="004964F1"/>
    <w:rsid w:val="00496FD5"/>
    <w:rsid w:val="004A16BC"/>
    <w:rsid w:val="004A2B94"/>
    <w:rsid w:val="004A648B"/>
    <w:rsid w:val="004B3D4B"/>
    <w:rsid w:val="004B681A"/>
    <w:rsid w:val="004B6F6A"/>
    <w:rsid w:val="004B7C0C"/>
    <w:rsid w:val="004C3898"/>
    <w:rsid w:val="004C47AF"/>
    <w:rsid w:val="004C6F5D"/>
    <w:rsid w:val="004D36B1"/>
    <w:rsid w:val="004D4678"/>
    <w:rsid w:val="004D6C0F"/>
    <w:rsid w:val="004D7EBD"/>
    <w:rsid w:val="004E1BF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724"/>
    <w:rsid w:val="00506557"/>
    <w:rsid w:val="0050677A"/>
    <w:rsid w:val="00507431"/>
    <w:rsid w:val="005108D8"/>
    <w:rsid w:val="005116F9"/>
    <w:rsid w:val="005135A6"/>
    <w:rsid w:val="005153A7"/>
    <w:rsid w:val="00516E64"/>
    <w:rsid w:val="0051705B"/>
    <w:rsid w:val="00520A72"/>
    <w:rsid w:val="00520C3F"/>
    <w:rsid w:val="005219CF"/>
    <w:rsid w:val="0052227E"/>
    <w:rsid w:val="00534B59"/>
    <w:rsid w:val="00536759"/>
    <w:rsid w:val="00537C62"/>
    <w:rsid w:val="00546970"/>
    <w:rsid w:val="00550484"/>
    <w:rsid w:val="005514F1"/>
    <w:rsid w:val="00551782"/>
    <w:rsid w:val="00551E6B"/>
    <w:rsid w:val="00554E19"/>
    <w:rsid w:val="0056121F"/>
    <w:rsid w:val="0056136A"/>
    <w:rsid w:val="005615C9"/>
    <w:rsid w:val="00564204"/>
    <w:rsid w:val="005665BB"/>
    <w:rsid w:val="005721CE"/>
    <w:rsid w:val="00572505"/>
    <w:rsid w:val="005754D6"/>
    <w:rsid w:val="00582809"/>
    <w:rsid w:val="0058798C"/>
    <w:rsid w:val="00587DB6"/>
    <w:rsid w:val="005900FA"/>
    <w:rsid w:val="005935A4"/>
    <w:rsid w:val="005948C2"/>
    <w:rsid w:val="00595DCA"/>
    <w:rsid w:val="0059779B"/>
    <w:rsid w:val="005A0FC2"/>
    <w:rsid w:val="005A209A"/>
    <w:rsid w:val="005A3992"/>
    <w:rsid w:val="005A662D"/>
    <w:rsid w:val="005B1409"/>
    <w:rsid w:val="005B35D7"/>
    <w:rsid w:val="005B392A"/>
    <w:rsid w:val="005B3AA3"/>
    <w:rsid w:val="005B678A"/>
    <w:rsid w:val="005B6E42"/>
    <w:rsid w:val="005B6F83"/>
    <w:rsid w:val="005B7EBD"/>
    <w:rsid w:val="005C043C"/>
    <w:rsid w:val="005C4267"/>
    <w:rsid w:val="005C5C9A"/>
    <w:rsid w:val="005C6200"/>
    <w:rsid w:val="005C63CA"/>
    <w:rsid w:val="005C6724"/>
    <w:rsid w:val="005C715D"/>
    <w:rsid w:val="005C74FB"/>
    <w:rsid w:val="005C7720"/>
    <w:rsid w:val="005D1602"/>
    <w:rsid w:val="005D39DD"/>
    <w:rsid w:val="005D7F04"/>
    <w:rsid w:val="005E1591"/>
    <w:rsid w:val="005E385F"/>
    <w:rsid w:val="005E4403"/>
    <w:rsid w:val="005E5B81"/>
    <w:rsid w:val="005E6923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27D35"/>
    <w:rsid w:val="00630001"/>
    <w:rsid w:val="00630AE9"/>
    <w:rsid w:val="006311B3"/>
    <w:rsid w:val="0063284C"/>
    <w:rsid w:val="00633463"/>
    <w:rsid w:val="00634A9A"/>
    <w:rsid w:val="00636398"/>
    <w:rsid w:val="006368D3"/>
    <w:rsid w:val="006377EC"/>
    <w:rsid w:val="0064151F"/>
    <w:rsid w:val="00641533"/>
    <w:rsid w:val="0064208D"/>
    <w:rsid w:val="00642C74"/>
    <w:rsid w:val="00643475"/>
    <w:rsid w:val="0064396A"/>
    <w:rsid w:val="00644F5D"/>
    <w:rsid w:val="0064624E"/>
    <w:rsid w:val="00650AB9"/>
    <w:rsid w:val="00655733"/>
    <w:rsid w:val="00655ACD"/>
    <w:rsid w:val="00655AEF"/>
    <w:rsid w:val="00656A92"/>
    <w:rsid w:val="00656DDE"/>
    <w:rsid w:val="0066011D"/>
    <w:rsid w:val="006607C0"/>
    <w:rsid w:val="006613A6"/>
    <w:rsid w:val="006627A2"/>
    <w:rsid w:val="006634E6"/>
    <w:rsid w:val="006650F7"/>
    <w:rsid w:val="006655EE"/>
    <w:rsid w:val="0066650C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50E"/>
    <w:rsid w:val="0069220A"/>
    <w:rsid w:val="00695FC2"/>
    <w:rsid w:val="0069646B"/>
    <w:rsid w:val="00696949"/>
    <w:rsid w:val="00696B0F"/>
    <w:rsid w:val="00697052"/>
    <w:rsid w:val="006A46FB"/>
    <w:rsid w:val="006A5E28"/>
    <w:rsid w:val="006A697B"/>
    <w:rsid w:val="006A7AFF"/>
    <w:rsid w:val="006B0EEE"/>
    <w:rsid w:val="006B1816"/>
    <w:rsid w:val="006B2099"/>
    <w:rsid w:val="006B50CF"/>
    <w:rsid w:val="006C03B8"/>
    <w:rsid w:val="006C1413"/>
    <w:rsid w:val="006C5EC9"/>
    <w:rsid w:val="006C6059"/>
    <w:rsid w:val="006C7522"/>
    <w:rsid w:val="006C75CD"/>
    <w:rsid w:val="006D3DE2"/>
    <w:rsid w:val="006D6F08"/>
    <w:rsid w:val="006D7372"/>
    <w:rsid w:val="006E062C"/>
    <w:rsid w:val="006E1C82"/>
    <w:rsid w:val="006E28B7"/>
    <w:rsid w:val="006E2A9B"/>
    <w:rsid w:val="006E30CE"/>
    <w:rsid w:val="006E3310"/>
    <w:rsid w:val="006E33F2"/>
    <w:rsid w:val="006E4E39"/>
    <w:rsid w:val="006E565E"/>
    <w:rsid w:val="006E673D"/>
    <w:rsid w:val="006E7016"/>
    <w:rsid w:val="006E7D3B"/>
    <w:rsid w:val="006F1B70"/>
    <w:rsid w:val="006F341D"/>
    <w:rsid w:val="006F3CDE"/>
    <w:rsid w:val="006F58D4"/>
    <w:rsid w:val="006F6582"/>
    <w:rsid w:val="00700372"/>
    <w:rsid w:val="0070346E"/>
    <w:rsid w:val="007042FF"/>
    <w:rsid w:val="00704EDB"/>
    <w:rsid w:val="00706101"/>
    <w:rsid w:val="00707072"/>
    <w:rsid w:val="00707D61"/>
    <w:rsid w:val="00712287"/>
    <w:rsid w:val="00712772"/>
    <w:rsid w:val="00713E78"/>
    <w:rsid w:val="007148D3"/>
    <w:rsid w:val="00715B9A"/>
    <w:rsid w:val="007257D0"/>
    <w:rsid w:val="00726EA6"/>
    <w:rsid w:val="00727208"/>
    <w:rsid w:val="00727680"/>
    <w:rsid w:val="0073103B"/>
    <w:rsid w:val="007313D7"/>
    <w:rsid w:val="007321A8"/>
    <w:rsid w:val="007348B1"/>
    <w:rsid w:val="00735ECD"/>
    <w:rsid w:val="007362A6"/>
    <w:rsid w:val="00736D7D"/>
    <w:rsid w:val="00740E58"/>
    <w:rsid w:val="0074265D"/>
    <w:rsid w:val="007445A0"/>
    <w:rsid w:val="0074524B"/>
    <w:rsid w:val="00747D8B"/>
    <w:rsid w:val="00751228"/>
    <w:rsid w:val="007571E1"/>
    <w:rsid w:val="007604B2"/>
    <w:rsid w:val="00765281"/>
    <w:rsid w:val="00766BAD"/>
    <w:rsid w:val="00767F3C"/>
    <w:rsid w:val="007719CE"/>
    <w:rsid w:val="007729A2"/>
    <w:rsid w:val="007755F2"/>
    <w:rsid w:val="00776971"/>
    <w:rsid w:val="00780A80"/>
    <w:rsid w:val="0078177E"/>
    <w:rsid w:val="00782DD6"/>
    <w:rsid w:val="0078304C"/>
    <w:rsid w:val="00783673"/>
    <w:rsid w:val="00784329"/>
    <w:rsid w:val="00784E16"/>
    <w:rsid w:val="00785490"/>
    <w:rsid w:val="007925EA"/>
    <w:rsid w:val="00793CD8"/>
    <w:rsid w:val="00795C92"/>
    <w:rsid w:val="00796231"/>
    <w:rsid w:val="0079696D"/>
    <w:rsid w:val="007A1CB3"/>
    <w:rsid w:val="007A306F"/>
    <w:rsid w:val="007A43A6"/>
    <w:rsid w:val="007A5657"/>
    <w:rsid w:val="007A58A6"/>
    <w:rsid w:val="007B2244"/>
    <w:rsid w:val="007B3938"/>
    <w:rsid w:val="007B3D2D"/>
    <w:rsid w:val="007B50AE"/>
    <w:rsid w:val="007B51DF"/>
    <w:rsid w:val="007B5511"/>
    <w:rsid w:val="007B7763"/>
    <w:rsid w:val="007C05DD"/>
    <w:rsid w:val="007C0DB5"/>
    <w:rsid w:val="007C3098"/>
    <w:rsid w:val="007C3D18"/>
    <w:rsid w:val="007C60BF"/>
    <w:rsid w:val="007C6A07"/>
    <w:rsid w:val="007C75A1"/>
    <w:rsid w:val="007C77A5"/>
    <w:rsid w:val="007D04E5"/>
    <w:rsid w:val="007D0826"/>
    <w:rsid w:val="007D3446"/>
    <w:rsid w:val="007D5901"/>
    <w:rsid w:val="007D7526"/>
    <w:rsid w:val="007D7BEE"/>
    <w:rsid w:val="007E227B"/>
    <w:rsid w:val="007E3003"/>
    <w:rsid w:val="007E4610"/>
    <w:rsid w:val="007E4715"/>
    <w:rsid w:val="007E505B"/>
    <w:rsid w:val="007E67F7"/>
    <w:rsid w:val="007E691E"/>
    <w:rsid w:val="007E7091"/>
    <w:rsid w:val="007E7181"/>
    <w:rsid w:val="007F0A0C"/>
    <w:rsid w:val="007F522F"/>
    <w:rsid w:val="007F5B0B"/>
    <w:rsid w:val="008019D5"/>
    <w:rsid w:val="00803FAE"/>
    <w:rsid w:val="0080605F"/>
    <w:rsid w:val="00807786"/>
    <w:rsid w:val="00811FCB"/>
    <w:rsid w:val="008158D6"/>
    <w:rsid w:val="0081605A"/>
    <w:rsid w:val="00817196"/>
    <w:rsid w:val="008235DB"/>
    <w:rsid w:val="00824AB4"/>
    <w:rsid w:val="00824B0C"/>
    <w:rsid w:val="00825C42"/>
    <w:rsid w:val="00825D25"/>
    <w:rsid w:val="00827D6F"/>
    <w:rsid w:val="00830996"/>
    <w:rsid w:val="00832B61"/>
    <w:rsid w:val="008376AC"/>
    <w:rsid w:val="0084363D"/>
    <w:rsid w:val="008444E8"/>
    <w:rsid w:val="00844E80"/>
    <w:rsid w:val="00846FE7"/>
    <w:rsid w:val="008471BF"/>
    <w:rsid w:val="008473A9"/>
    <w:rsid w:val="00851D47"/>
    <w:rsid w:val="0085262A"/>
    <w:rsid w:val="00854D90"/>
    <w:rsid w:val="00856027"/>
    <w:rsid w:val="0085607F"/>
    <w:rsid w:val="00856911"/>
    <w:rsid w:val="008677FD"/>
    <w:rsid w:val="008706D4"/>
    <w:rsid w:val="00870F8A"/>
    <w:rsid w:val="00871181"/>
    <w:rsid w:val="008719A4"/>
    <w:rsid w:val="00871D23"/>
    <w:rsid w:val="00874312"/>
    <w:rsid w:val="0087437C"/>
    <w:rsid w:val="00875CD7"/>
    <w:rsid w:val="00875EA8"/>
    <w:rsid w:val="00876B4D"/>
    <w:rsid w:val="00877F18"/>
    <w:rsid w:val="00880E1F"/>
    <w:rsid w:val="00881784"/>
    <w:rsid w:val="00885D31"/>
    <w:rsid w:val="0088731B"/>
    <w:rsid w:val="008941E3"/>
    <w:rsid w:val="00894A88"/>
    <w:rsid w:val="00895386"/>
    <w:rsid w:val="008A21FF"/>
    <w:rsid w:val="008A2CE2"/>
    <w:rsid w:val="008A2ECA"/>
    <w:rsid w:val="008A30AC"/>
    <w:rsid w:val="008A44B8"/>
    <w:rsid w:val="008A51A8"/>
    <w:rsid w:val="008A51C0"/>
    <w:rsid w:val="008A54C7"/>
    <w:rsid w:val="008A77D8"/>
    <w:rsid w:val="008B0483"/>
    <w:rsid w:val="008B04C4"/>
    <w:rsid w:val="008B120C"/>
    <w:rsid w:val="008B51A0"/>
    <w:rsid w:val="008B592A"/>
    <w:rsid w:val="008B7B5C"/>
    <w:rsid w:val="008B7B70"/>
    <w:rsid w:val="008C0C99"/>
    <w:rsid w:val="008C2017"/>
    <w:rsid w:val="008C4958"/>
    <w:rsid w:val="008C4BAA"/>
    <w:rsid w:val="008C6AE8"/>
    <w:rsid w:val="008C7573"/>
    <w:rsid w:val="008D00A5"/>
    <w:rsid w:val="008D0428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8AF"/>
    <w:rsid w:val="00902350"/>
    <w:rsid w:val="0090261C"/>
    <w:rsid w:val="00902C70"/>
    <w:rsid w:val="0090336B"/>
    <w:rsid w:val="009053AA"/>
    <w:rsid w:val="00906939"/>
    <w:rsid w:val="00906FFA"/>
    <w:rsid w:val="009108A2"/>
    <w:rsid w:val="00910B7D"/>
    <w:rsid w:val="00911DFB"/>
    <w:rsid w:val="009139D9"/>
    <w:rsid w:val="00914AD8"/>
    <w:rsid w:val="00916079"/>
    <w:rsid w:val="009179F5"/>
    <w:rsid w:val="00917CE9"/>
    <w:rsid w:val="00920BF2"/>
    <w:rsid w:val="00922010"/>
    <w:rsid w:val="009264E0"/>
    <w:rsid w:val="009312E0"/>
    <w:rsid w:val="00931BD9"/>
    <w:rsid w:val="00932058"/>
    <w:rsid w:val="00932FB3"/>
    <w:rsid w:val="00932FFB"/>
    <w:rsid w:val="009368F3"/>
    <w:rsid w:val="00941636"/>
    <w:rsid w:val="00943742"/>
    <w:rsid w:val="009458FB"/>
    <w:rsid w:val="00945C05"/>
    <w:rsid w:val="00946945"/>
    <w:rsid w:val="00947713"/>
    <w:rsid w:val="00950DE7"/>
    <w:rsid w:val="00951019"/>
    <w:rsid w:val="00953920"/>
    <w:rsid w:val="00953D47"/>
    <w:rsid w:val="0095681E"/>
    <w:rsid w:val="009572D4"/>
    <w:rsid w:val="00961921"/>
    <w:rsid w:val="00962569"/>
    <w:rsid w:val="0096430A"/>
    <w:rsid w:val="0096554B"/>
    <w:rsid w:val="0096584A"/>
    <w:rsid w:val="00967913"/>
    <w:rsid w:val="00971F08"/>
    <w:rsid w:val="00973874"/>
    <w:rsid w:val="0097603D"/>
    <w:rsid w:val="00976949"/>
    <w:rsid w:val="009801DC"/>
    <w:rsid w:val="00980477"/>
    <w:rsid w:val="00985253"/>
    <w:rsid w:val="009853B3"/>
    <w:rsid w:val="00990630"/>
    <w:rsid w:val="00991169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458"/>
    <w:rsid w:val="009B1F30"/>
    <w:rsid w:val="009B3252"/>
    <w:rsid w:val="009B3AC2"/>
    <w:rsid w:val="009B4079"/>
    <w:rsid w:val="009B4DF4"/>
    <w:rsid w:val="009B564E"/>
    <w:rsid w:val="009B7E87"/>
    <w:rsid w:val="009C0169"/>
    <w:rsid w:val="009C0D6F"/>
    <w:rsid w:val="009C209F"/>
    <w:rsid w:val="009C262B"/>
    <w:rsid w:val="009C403E"/>
    <w:rsid w:val="009D04B9"/>
    <w:rsid w:val="009D41A5"/>
    <w:rsid w:val="009D4FF0"/>
    <w:rsid w:val="009D703C"/>
    <w:rsid w:val="009D718F"/>
    <w:rsid w:val="009D7A1F"/>
    <w:rsid w:val="009E068F"/>
    <w:rsid w:val="009E14E0"/>
    <w:rsid w:val="009E35DB"/>
    <w:rsid w:val="009E47A3"/>
    <w:rsid w:val="009E7F0A"/>
    <w:rsid w:val="009F08F3"/>
    <w:rsid w:val="009F222C"/>
    <w:rsid w:val="009F344F"/>
    <w:rsid w:val="009F71D0"/>
    <w:rsid w:val="00A02417"/>
    <w:rsid w:val="00A031D8"/>
    <w:rsid w:val="00A048A8"/>
    <w:rsid w:val="00A04F49"/>
    <w:rsid w:val="00A05074"/>
    <w:rsid w:val="00A051BE"/>
    <w:rsid w:val="00A13E54"/>
    <w:rsid w:val="00A17F63"/>
    <w:rsid w:val="00A2193B"/>
    <w:rsid w:val="00A2351A"/>
    <w:rsid w:val="00A264A9"/>
    <w:rsid w:val="00A26DCF"/>
    <w:rsid w:val="00A27785"/>
    <w:rsid w:val="00A30187"/>
    <w:rsid w:val="00A312C6"/>
    <w:rsid w:val="00A31DB4"/>
    <w:rsid w:val="00A31EA5"/>
    <w:rsid w:val="00A3448A"/>
    <w:rsid w:val="00A34E32"/>
    <w:rsid w:val="00A36297"/>
    <w:rsid w:val="00A37B87"/>
    <w:rsid w:val="00A41E2B"/>
    <w:rsid w:val="00A44EE2"/>
    <w:rsid w:val="00A45B74"/>
    <w:rsid w:val="00A52E1D"/>
    <w:rsid w:val="00A55170"/>
    <w:rsid w:val="00A61499"/>
    <w:rsid w:val="00A61A66"/>
    <w:rsid w:val="00A61F59"/>
    <w:rsid w:val="00A62A77"/>
    <w:rsid w:val="00A63483"/>
    <w:rsid w:val="00A63497"/>
    <w:rsid w:val="00A657D7"/>
    <w:rsid w:val="00A660AC"/>
    <w:rsid w:val="00A67E6C"/>
    <w:rsid w:val="00A7104F"/>
    <w:rsid w:val="00A71B99"/>
    <w:rsid w:val="00A739D0"/>
    <w:rsid w:val="00A74444"/>
    <w:rsid w:val="00A761D4"/>
    <w:rsid w:val="00A76571"/>
    <w:rsid w:val="00A77EC4"/>
    <w:rsid w:val="00A84E3F"/>
    <w:rsid w:val="00A8734F"/>
    <w:rsid w:val="00A878E3"/>
    <w:rsid w:val="00A92879"/>
    <w:rsid w:val="00A9442A"/>
    <w:rsid w:val="00A967DF"/>
    <w:rsid w:val="00AA016F"/>
    <w:rsid w:val="00AA1ED6"/>
    <w:rsid w:val="00AA51D6"/>
    <w:rsid w:val="00AB0BC8"/>
    <w:rsid w:val="00AB11CA"/>
    <w:rsid w:val="00AB14D9"/>
    <w:rsid w:val="00AB4AB8"/>
    <w:rsid w:val="00AB5DA0"/>
    <w:rsid w:val="00AB655E"/>
    <w:rsid w:val="00AC007F"/>
    <w:rsid w:val="00AC2ECD"/>
    <w:rsid w:val="00AC3119"/>
    <w:rsid w:val="00AC49FB"/>
    <w:rsid w:val="00AC5A10"/>
    <w:rsid w:val="00AC6808"/>
    <w:rsid w:val="00AD02B5"/>
    <w:rsid w:val="00AD0AA3"/>
    <w:rsid w:val="00AD19F7"/>
    <w:rsid w:val="00AD3F94"/>
    <w:rsid w:val="00AD4A5A"/>
    <w:rsid w:val="00AD55E9"/>
    <w:rsid w:val="00AD5668"/>
    <w:rsid w:val="00AD72A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732"/>
    <w:rsid w:val="00B04DE2"/>
    <w:rsid w:val="00B05084"/>
    <w:rsid w:val="00B05FFD"/>
    <w:rsid w:val="00B11A1A"/>
    <w:rsid w:val="00B157F9"/>
    <w:rsid w:val="00B20256"/>
    <w:rsid w:val="00B20D09"/>
    <w:rsid w:val="00B2763F"/>
    <w:rsid w:val="00B27AAC"/>
    <w:rsid w:val="00B30929"/>
    <w:rsid w:val="00B35F30"/>
    <w:rsid w:val="00B372AA"/>
    <w:rsid w:val="00B40445"/>
    <w:rsid w:val="00B409E0"/>
    <w:rsid w:val="00B41888"/>
    <w:rsid w:val="00B45A52"/>
    <w:rsid w:val="00B46175"/>
    <w:rsid w:val="00B548B7"/>
    <w:rsid w:val="00B60167"/>
    <w:rsid w:val="00B60610"/>
    <w:rsid w:val="00B64A46"/>
    <w:rsid w:val="00B664C7"/>
    <w:rsid w:val="00B739F6"/>
    <w:rsid w:val="00B81A6C"/>
    <w:rsid w:val="00B820AF"/>
    <w:rsid w:val="00B85DE5"/>
    <w:rsid w:val="00B86035"/>
    <w:rsid w:val="00B90F73"/>
    <w:rsid w:val="00B93B59"/>
    <w:rsid w:val="00B9406A"/>
    <w:rsid w:val="00BA17A1"/>
    <w:rsid w:val="00BA2280"/>
    <w:rsid w:val="00BA26EA"/>
    <w:rsid w:val="00BA2A08"/>
    <w:rsid w:val="00BA56D2"/>
    <w:rsid w:val="00BA76E0"/>
    <w:rsid w:val="00BB0D5F"/>
    <w:rsid w:val="00BB2A25"/>
    <w:rsid w:val="00BB51E9"/>
    <w:rsid w:val="00BB6D12"/>
    <w:rsid w:val="00BC0F33"/>
    <w:rsid w:val="00BC0FDC"/>
    <w:rsid w:val="00BC3053"/>
    <w:rsid w:val="00BC4D2E"/>
    <w:rsid w:val="00BD3D4A"/>
    <w:rsid w:val="00BD48AC"/>
    <w:rsid w:val="00BD540C"/>
    <w:rsid w:val="00BD5F1A"/>
    <w:rsid w:val="00BE1234"/>
    <w:rsid w:val="00BE2FA6"/>
    <w:rsid w:val="00BE333F"/>
    <w:rsid w:val="00BE3521"/>
    <w:rsid w:val="00BE7406"/>
    <w:rsid w:val="00BE7603"/>
    <w:rsid w:val="00BF0ACC"/>
    <w:rsid w:val="00BF17A7"/>
    <w:rsid w:val="00BF1A51"/>
    <w:rsid w:val="00BF3279"/>
    <w:rsid w:val="00BF3635"/>
    <w:rsid w:val="00BF3C01"/>
    <w:rsid w:val="00BF3FD6"/>
    <w:rsid w:val="00BF74C7"/>
    <w:rsid w:val="00C015F1"/>
    <w:rsid w:val="00C01C93"/>
    <w:rsid w:val="00C01F33"/>
    <w:rsid w:val="00C02CC6"/>
    <w:rsid w:val="00C040F7"/>
    <w:rsid w:val="00C044AB"/>
    <w:rsid w:val="00C05706"/>
    <w:rsid w:val="00C06536"/>
    <w:rsid w:val="00C07377"/>
    <w:rsid w:val="00C10046"/>
    <w:rsid w:val="00C10478"/>
    <w:rsid w:val="00C12107"/>
    <w:rsid w:val="00C12C26"/>
    <w:rsid w:val="00C1428A"/>
    <w:rsid w:val="00C14C66"/>
    <w:rsid w:val="00C14D4B"/>
    <w:rsid w:val="00C154BB"/>
    <w:rsid w:val="00C279B5"/>
    <w:rsid w:val="00C27BAC"/>
    <w:rsid w:val="00C27C45"/>
    <w:rsid w:val="00C33CDB"/>
    <w:rsid w:val="00C34489"/>
    <w:rsid w:val="00C3719D"/>
    <w:rsid w:val="00C37CB2"/>
    <w:rsid w:val="00C44F1A"/>
    <w:rsid w:val="00C45961"/>
    <w:rsid w:val="00C473A5"/>
    <w:rsid w:val="00C54995"/>
    <w:rsid w:val="00C54D41"/>
    <w:rsid w:val="00C60783"/>
    <w:rsid w:val="00C62A1F"/>
    <w:rsid w:val="00C64672"/>
    <w:rsid w:val="00C64A0C"/>
    <w:rsid w:val="00C70697"/>
    <w:rsid w:val="00C72093"/>
    <w:rsid w:val="00C72EF4"/>
    <w:rsid w:val="00C73498"/>
    <w:rsid w:val="00C744FE"/>
    <w:rsid w:val="00C75D2F"/>
    <w:rsid w:val="00C767BE"/>
    <w:rsid w:val="00C76E3C"/>
    <w:rsid w:val="00C80AC8"/>
    <w:rsid w:val="00C81568"/>
    <w:rsid w:val="00C84F36"/>
    <w:rsid w:val="00C86A94"/>
    <w:rsid w:val="00C9027A"/>
    <w:rsid w:val="00C9068E"/>
    <w:rsid w:val="00C90C6B"/>
    <w:rsid w:val="00C9332F"/>
    <w:rsid w:val="00C93814"/>
    <w:rsid w:val="00C93C4B"/>
    <w:rsid w:val="00C940B6"/>
    <w:rsid w:val="00C944AB"/>
    <w:rsid w:val="00C95B40"/>
    <w:rsid w:val="00CA1ED8"/>
    <w:rsid w:val="00CA55BE"/>
    <w:rsid w:val="00CB1F63"/>
    <w:rsid w:val="00CB7170"/>
    <w:rsid w:val="00CC040E"/>
    <w:rsid w:val="00CC111F"/>
    <w:rsid w:val="00CC1B0D"/>
    <w:rsid w:val="00CC2011"/>
    <w:rsid w:val="00CC3EA0"/>
    <w:rsid w:val="00CC7B45"/>
    <w:rsid w:val="00CD07AE"/>
    <w:rsid w:val="00CD1188"/>
    <w:rsid w:val="00CD2ED1"/>
    <w:rsid w:val="00CD337B"/>
    <w:rsid w:val="00CD47F3"/>
    <w:rsid w:val="00CE0424"/>
    <w:rsid w:val="00CE1616"/>
    <w:rsid w:val="00CE364E"/>
    <w:rsid w:val="00CE7561"/>
    <w:rsid w:val="00CF1354"/>
    <w:rsid w:val="00CF2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3C0"/>
    <w:rsid w:val="00D20126"/>
    <w:rsid w:val="00D215A0"/>
    <w:rsid w:val="00D239A7"/>
    <w:rsid w:val="00D23F47"/>
    <w:rsid w:val="00D3126B"/>
    <w:rsid w:val="00D32738"/>
    <w:rsid w:val="00D327CD"/>
    <w:rsid w:val="00D36CD7"/>
    <w:rsid w:val="00D36E71"/>
    <w:rsid w:val="00D36FF6"/>
    <w:rsid w:val="00D37D87"/>
    <w:rsid w:val="00D40B33"/>
    <w:rsid w:val="00D4318F"/>
    <w:rsid w:val="00D438BF"/>
    <w:rsid w:val="00D440F8"/>
    <w:rsid w:val="00D446C0"/>
    <w:rsid w:val="00D45BF0"/>
    <w:rsid w:val="00D52ACE"/>
    <w:rsid w:val="00D546FF"/>
    <w:rsid w:val="00D5580D"/>
    <w:rsid w:val="00D55AD5"/>
    <w:rsid w:val="00D576CA"/>
    <w:rsid w:val="00D61AF5"/>
    <w:rsid w:val="00D652B5"/>
    <w:rsid w:val="00D66155"/>
    <w:rsid w:val="00D67DE8"/>
    <w:rsid w:val="00D708B0"/>
    <w:rsid w:val="00D70AB2"/>
    <w:rsid w:val="00D726B0"/>
    <w:rsid w:val="00D77B1D"/>
    <w:rsid w:val="00D8021F"/>
    <w:rsid w:val="00D80383"/>
    <w:rsid w:val="00D809FB"/>
    <w:rsid w:val="00D823C6"/>
    <w:rsid w:val="00D82A28"/>
    <w:rsid w:val="00D8327F"/>
    <w:rsid w:val="00D86CA3"/>
    <w:rsid w:val="00D871CE"/>
    <w:rsid w:val="00D9196D"/>
    <w:rsid w:val="00D92982"/>
    <w:rsid w:val="00DA07D2"/>
    <w:rsid w:val="00DA0F70"/>
    <w:rsid w:val="00DA305E"/>
    <w:rsid w:val="00DA5417"/>
    <w:rsid w:val="00DA56E8"/>
    <w:rsid w:val="00DB09FE"/>
    <w:rsid w:val="00DB0A9F"/>
    <w:rsid w:val="00DB2A6C"/>
    <w:rsid w:val="00DB377D"/>
    <w:rsid w:val="00DB681C"/>
    <w:rsid w:val="00DC1C54"/>
    <w:rsid w:val="00DC2D36"/>
    <w:rsid w:val="00DC3CDF"/>
    <w:rsid w:val="00DC53EF"/>
    <w:rsid w:val="00DD1672"/>
    <w:rsid w:val="00DD25DB"/>
    <w:rsid w:val="00DD696A"/>
    <w:rsid w:val="00DE1697"/>
    <w:rsid w:val="00DE271F"/>
    <w:rsid w:val="00DE46B4"/>
    <w:rsid w:val="00DE5608"/>
    <w:rsid w:val="00DE58D0"/>
    <w:rsid w:val="00DE654F"/>
    <w:rsid w:val="00DF0B6E"/>
    <w:rsid w:val="00DF15E0"/>
    <w:rsid w:val="00DF37A0"/>
    <w:rsid w:val="00DF7952"/>
    <w:rsid w:val="00E110E7"/>
    <w:rsid w:val="00E11B20"/>
    <w:rsid w:val="00E16E5F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5FA"/>
    <w:rsid w:val="00E51A0A"/>
    <w:rsid w:val="00E531DE"/>
    <w:rsid w:val="00E53B75"/>
    <w:rsid w:val="00E54E3B"/>
    <w:rsid w:val="00E57565"/>
    <w:rsid w:val="00E63838"/>
    <w:rsid w:val="00E64434"/>
    <w:rsid w:val="00E67245"/>
    <w:rsid w:val="00E67819"/>
    <w:rsid w:val="00E67C51"/>
    <w:rsid w:val="00E70E79"/>
    <w:rsid w:val="00E70F4E"/>
    <w:rsid w:val="00E71433"/>
    <w:rsid w:val="00E72EFC"/>
    <w:rsid w:val="00E74CA2"/>
    <w:rsid w:val="00E758EC"/>
    <w:rsid w:val="00E80D5C"/>
    <w:rsid w:val="00E82036"/>
    <w:rsid w:val="00E8234C"/>
    <w:rsid w:val="00E82506"/>
    <w:rsid w:val="00E8385D"/>
    <w:rsid w:val="00E83AA9"/>
    <w:rsid w:val="00E84BC0"/>
    <w:rsid w:val="00E85928"/>
    <w:rsid w:val="00E87822"/>
    <w:rsid w:val="00E90395"/>
    <w:rsid w:val="00E90E49"/>
    <w:rsid w:val="00E917F9"/>
    <w:rsid w:val="00E9291C"/>
    <w:rsid w:val="00E93FFE"/>
    <w:rsid w:val="00E94923"/>
    <w:rsid w:val="00E94F8A"/>
    <w:rsid w:val="00E962D2"/>
    <w:rsid w:val="00EA63BD"/>
    <w:rsid w:val="00EA7A41"/>
    <w:rsid w:val="00EB077B"/>
    <w:rsid w:val="00EB4EA2"/>
    <w:rsid w:val="00EC1224"/>
    <w:rsid w:val="00EC24D5"/>
    <w:rsid w:val="00EC27C6"/>
    <w:rsid w:val="00EC4207"/>
    <w:rsid w:val="00EC5653"/>
    <w:rsid w:val="00EC71CE"/>
    <w:rsid w:val="00ED1006"/>
    <w:rsid w:val="00ED4C8B"/>
    <w:rsid w:val="00EE184B"/>
    <w:rsid w:val="00EF18FE"/>
    <w:rsid w:val="00EF5787"/>
    <w:rsid w:val="00EF60D0"/>
    <w:rsid w:val="00F03B2B"/>
    <w:rsid w:val="00F0528D"/>
    <w:rsid w:val="00F06C67"/>
    <w:rsid w:val="00F06DFD"/>
    <w:rsid w:val="00F071D1"/>
    <w:rsid w:val="00F07533"/>
    <w:rsid w:val="00F0777E"/>
    <w:rsid w:val="00F10629"/>
    <w:rsid w:val="00F10F9A"/>
    <w:rsid w:val="00F1146C"/>
    <w:rsid w:val="00F138E3"/>
    <w:rsid w:val="00F14232"/>
    <w:rsid w:val="00F15BB7"/>
    <w:rsid w:val="00F15FA5"/>
    <w:rsid w:val="00F1741D"/>
    <w:rsid w:val="00F17EBB"/>
    <w:rsid w:val="00F209B7"/>
    <w:rsid w:val="00F2376F"/>
    <w:rsid w:val="00F243D8"/>
    <w:rsid w:val="00F245CE"/>
    <w:rsid w:val="00F30828"/>
    <w:rsid w:val="00F313D6"/>
    <w:rsid w:val="00F32C66"/>
    <w:rsid w:val="00F330FD"/>
    <w:rsid w:val="00F33A22"/>
    <w:rsid w:val="00F34F4A"/>
    <w:rsid w:val="00F35C9D"/>
    <w:rsid w:val="00F363EF"/>
    <w:rsid w:val="00F40F0C"/>
    <w:rsid w:val="00F41980"/>
    <w:rsid w:val="00F45C3C"/>
    <w:rsid w:val="00F4766C"/>
    <w:rsid w:val="00F47B35"/>
    <w:rsid w:val="00F50429"/>
    <w:rsid w:val="00F5060E"/>
    <w:rsid w:val="00F507D1"/>
    <w:rsid w:val="00F519CE"/>
    <w:rsid w:val="00F51ADA"/>
    <w:rsid w:val="00F53BD1"/>
    <w:rsid w:val="00F53FF8"/>
    <w:rsid w:val="00F541D4"/>
    <w:rsid w:val="00F55015"/>
    <w:rsid w:val="00F60203"/>
    <w:rsid w:val="00F602DD"/>
    <w:rsid w:val="00F607C5"/>
    <w:rsid w:val="00F60DEA"/>
    <w:rsid w:val="00F60E3F"/>
    <w:rsid w:val="00F6302A"/>
    <w:rsid w:val="00F63950"/>
    <w:rsid w:val="00F64C2B"/>
    <w:rsid w:val="00F651BE"/>
    <w:rsid w:val="00F673D5"/>
    <w:rsid w:val="00F678E5"/>
    <w:rsid w:val="00F67F53"/>
    <w:rsid w:val="00F703BE"/>
    <w:rsid w:val="00F70723"/>
    <w:rsid w:val="00F70C99"/>
    <w:rsid w:val="00F71F69"/>
    <w:rsid w:val="00F72B72"/>
    <w:rsid w:val="00F742C0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267"/>
    <w:rsid w:val="00F92645"/>
    <w:rsid w:val="00F92782"/>
    <w:rsid w:val="00F93AA9"/>
    <w:rsid w:val="00F94C4D"/>
    <w:rsid w:val="00F96985"/>
    <w:rsid w:val="00F97838"/>
    <w:rsid w:val="00FA2BB3"/>
    <w:rsid w:val="00FA7903"/>
    <w:rsid w:val="00FB4C80"/>
    <w:rsid w:val="00FB6A6A"/>
    <w:rsid w:val="00FC10DA"/>
    <w:rsid w:val="00FC31B6"/>
    <w:rsid w:val="00FC7429"/>
    <w:rsid w:val="00FD07F6"/>
    <w:rsid w:val="00FD1EC8"/>
    <w:rsid w:val="00FD47ED"/>
    <w:rsid w:val="00FD74DB"/>
    <w:rsid w:val="00FD7660"/>
    <w:rsid w:val="00FE0655"/>
    <w:rsid w:val="00FE1751"/>
    <w:rsid w:val="00FE2365"/>
    <w:rsid w:val="00FE37D7"/>
    <w:rsid w:val="00FE4C7B"/>
    <w:rsid w:val="00FE6ACD"/>
    <w:rsid w:val="00FE7336"/>
    <w:rsid w:val="00FE787C"/>
    <w:rsid w:val="00FF2A23"/>
    <w:rsid w:val="00FF45A5"/>
    <w:rsid w:val="00FF470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10C3884"/>
  <w15:chartTrackingRefBased/>
  <w15:docId w15:val="{1C6B8110-DE98-4AAE-BA1B-025A21C0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01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300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0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01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01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01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01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01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01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10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01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010F"/>
  </w:style>
  <w:style w:type="paragraph" w:styleId="TOC8">
    <w:name w:val="toc 8"/>
    <w:basedOn w:val="TOC1"/>
    <w:uiPriority w:val="39"/>
    <w:rsid w:val="003001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0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010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10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010F"/>
    <w:pPr>
      <w:ind w:left="1701" w:hanging="1701"/>
    </w:pPr>
  </w:style>
  <w:style w:type="paragraph" w:styleId="TOC4">
    <w:name w:val="toc 4"/>
    <w:basedOn w:val="TOC3"/>
    <w:uiPriority w:val="39"/>
    <w:rsid w:val="0030010F"/>
    <w:pPr>
      <w:ind w:left="1418" w:hanging="1418"/>
    </w:pPr>
  </w:style>
  <w:style w:type="paragraph" w:styleId="TOC3">
    <w:name w:val="toc 3"/>
    <w:basedOn w:val="TOC2"/>
    <w:uiPriority w:val="39"/>
    <w:rsid w:val="0030010F"/>
    <w:pPr>
      <w:ind w:left="1134" w:hanging="1134"/>
    </w:pPr>
  </w:style>
  <w:style w:type="paragraph" w:styleId="TOC2">
    <w:name w:val="toc 2"/>
    <w:basedOn w:val="TOC1"/>
    <w:uiPriority w:val="39"/>
    <w:rsid w:val="003001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010F"/>
    <w:pPr>
      <w:ind w:left="284"/>
    </w:pPr>
  </w:style>
  <w:style w:type="paragraph" w:styleId="Index1">
    <w:name w:val="index 1"/>
    <w:basedOn w:val="Normal"/>
    <w:rsid w:val="0030010F"/>
    <w:pPr>
      <w:keepLines/>
      <w:spacing w:after="0"/>
    </w:pPr>
  </w:style>
  <w:style w:type="paragraph" w:styleId="DocumentMap">
    <w:name w:val="Document Map"/>
    <w:basedOn w:val="Normal"/>
    <w:link w:val="DocumentMapChar"/>
    <w:rsid w:val="003001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010F"/>
    <w:pPr>
      <w:numPr>
        <w:numId w:val="22"/>
      </w:numPr>
    </w:pPr>
  </w:style>
  <w:style w:type="paragraph" w:styleId="ListNumber">
    <w:name w:val="List Number"/>
    <w:basedOn w:val="List"/>
    <w:rsid w:val="0030010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010F"/>
    <w:pPr>
      <w:ind w:left="568" w:hanging="284"/>
    </w:pPr>
  </w:style>
  <w:style w:type="paragraph" w:styleId="Header">
    <w:name w:val="header"/>
    <w:link w:val="HeaderChar"/>
    <w:rsid w:val="00300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01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010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01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010F"/>
    <w:pPr>
      <w:ind w:left="1418" w:hanging="1418"/>
    </w:pPr>
  </w:style>
  <w:style w:type="paragraph" w:styleId="TOC6">
    <w:name w:val="toc 6"/>
    <w:basedOn w:val="TOC5"/>
    <w:next w:val="Normal"/>
    <w:uiPriority w:val="39"/>
    <w:rsid w:val="0030010F"/>
    <w:pPr>
      <w:ind w:left="1985" w:hanging="1985"/>
    </w:pPr>
  </w:style>
  <w:style w:type="paragraph" w:styleId="TOC7">
    <w:name w:val="toc 7"/>
    <w:basedOn w:val="TOC6"/>
    <w:next w:val="Normal"/>
    <w:uiPriority w:val="39"/>
    <w:rsid w:val="0030010F"/>
    <w:pPr>
      <w:ind w:left="2268" w:hanging="2268"/>
    </w:pPr>
  </w:style>
  <w:style w:type="paragraph" w:styleId="ListBullet2">
    <w:name w:val="List Bullet 2"/>
    <w:basedOn w:val="ListBullet"/>
    <w:rsid w:val="0030010F"/>
    <w:pPr>
      <w:numPr>
        <w:numId w:val="17"/>
      </w:numPr>
    </w:pPr>
  </w:style>
  <w:style w:type="paragraph" w:styleId="ListBullet">
    <w:name w:val="List Bullet"/>
    <w:basedOn w:val="List"/>
    <w:rsid w:val="0030010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010F"/>
    <w:pPr>
      <w:numPr>
        <w:numId w:val="18"/>
      </w:numPr>
    </w:pPr>
  </w:style>
  <w:style w:type="paragraph" w:customStyle="1" w:styleId="EQ">
    <w:name w:val="EQ"/>
    <w:basedOn w:val="Normal"/>
    <w:next w:val="Normal"/>
    <w:rsid w:val="0030010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010F"/>
    <w:pPr>
      <w:ind w:left="851"/>
    </w:pPr>
    <w:rPr>
      <w:lang w:eastAsia="ja-JP"/>
    </w:rPr>
  </w:style>
  <w:style w:type="paragraph" w:styleId="List3">
    <w:name w:val="List 3"/>
    <w:basedOn w:val="List2"/>
    <w:rsid w:val="0030010F"/>
    <w:pPr>
      <w:ind w:left="1135"/>
    </w:pPr>
  </w:style>
  <w:style w:type="paragraph" w:styleId="List4">
    <w:name w:val="List 4"/>
    <w:basedOn w:val="List3"/>
    <w:rsid w:val="0030010F"/>
    <w:pPr>
      <w:ind w:left="1418"/>
    </w:pPr>
  </w:style>
  <w:style w:type="paragraph" w:styleId="List5">
    <w:name w:val="List 5"/>
    <w:basedOn w:val="List4"/>
    <w:rsid w:val="0030010F"/>
    <w:pPr>
      <w:ind w:left="1702"/>
    </w:pPr>
  </w:style>
  <w:style w:type="paragraph" w:customStyle="1" w:styleId="EditorsNote">
    <w:name w:val="Editor's Note"/>
    <w:basedOn w:val="NO"/>
    <w:link w:val="EditorsNoteChar"/>
    <w:rsid w:val="0030010F"/>
    <w:rPr>
      <w:color w:val="FF0000"/>
      <w:lang w:val="x-none" w:eastAsia="x-none"/>
    </w:rPr>
  </w:style>
  <w:style w:type="paragraph" w:styleId="ListBullet4">
    <w:name w:val="List Bullet 4"/>
    <w:basedOn w:val="ListBullet3"/>
    <w:rsid w:val="0030010F"/>
    <w:pPr>
      <w:numPr>
        <w:numId w:val="19"/>
      </w:numPr>
    </w:pPr>
  </w:style>
  <w:style w:type="paragraph" w:styleId="ListBullet5">
    <w:name w:val="List Bullet 5"/>
    <w:basedOn w:val="ListBullet4"/>
    <w:rsid w:val="0030010F"/>
    <w:pPr>
      <w:numPr>
        <w:numId w:val="20"/>
      </w:numPr>
    </w:pPr>
  </w:style>
  <w:style w:type="paragraph" w:styleId="Footer">
    <w:name w:val="footer"/>
    <w:basedOn w:val="Header"/>
    <w:link w:val="FooterChar"/>
    <w:rsid w:val="0030010F"/>
    <w:pPr>
      <w:jc w:val="center"/>
    </w:pPr>
    <w:rPr>
      <w:i/>
    </w:rPr>
  </w:style>
  <w:style w:type="paragraph" w:customStyle="1" w:styleId="Reference">
    <w:name w:val="Reference"/>
    <w:basedOn w:val="BodyText"/>
    <w:rsid w:val="0030010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010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010F"/>
  </w:style>
  <w:style w:type="paragraph" w:styleId="BodyText">
    <w:name w:val="Body Text"/>
    <w:basedOn w:val="Normal"/>
    <w:link w:val="BodyTextChar"/>
    <w:rsid w:val="0030010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30010F"/>
    <w:rPr>
      <w:color w:val="0000FF"/>
      <w:u w:val="single"/>
    </w:rPr>
  </w:style>
  <w:style w:type="character" w:styleId="FollowedHyperlink">
    <w:name w:val="FollowedHyperlink"/>
    <w:unhideWhenUsed/>
    <w:rsid w:val="0030010F"/>
    <w:rPr>
      <w:color w:val="800080"/>
      <w:u w:val="single"/>
    </w:rPr>
  </w:style>
  <w:style w:type="character" w:styleId="CommentReference">
    <w:name w:val="annotation reference"/>
    <w:uiPriority w:val="99"/>
    <w:qFormat/>
    <w:rsid w:val="00300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010F"/>
  </w:style>
  <w:style w:type="paragraph" w:styleId="CommentSubject">
    <w:name w:val="annotation subject"/>
    <w:basedOn w:val="CommentText"/>
    <w:next w:val="CommentText"/>
    <w:link w:val="CommentSubjectChar"/>
    <w:rsid w:val="0030010F"/>
    <w:rPr>
      <w:b/>
      <w:bCs/>
    </w:rPr>
  </w:style>
  <w:style w:type="character" w:customStyle="1" w:styleId="Heading1Char">
    <w:name w:val="Heading 1 Char"/>
    <w:link w:val="Heading1"/>
    <w:rsid w:val="0030010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010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010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010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010F"/>
    <w:rPr>
      <w:rFonts w:ascii="Times New Roman" w:hAnsi="Times New Roman"/>
    </w:rPr>
  </w:style>
  <w:style w:type="paragraph" w:customStyle="1" w:styleId="Proposal">
    <w:name w:val="Proposal"/>
    <w:basedOn w:val="BodyText"/>
    <w:rsid w:val="0030010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010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010F"/>
    <w:rPr>
      <w:rFonts w:ascii="Times New Roman" w:hAnsi="Times New Roman"/>
    </w:rPr>
  </w:style>
  <w:style w:type="paragraph" w:customStyle="1" w:styleId="EX">
    <w:name w:val="EX"/>
    <w:basedOn w:val="Normal"/>
    <w:rsid w:val="0030010F"/>
    <w:pPr>
      <w:keepLines/>
      <w:ind w:left="1702" w:hanging="1418"/>
    </w:pPr>
  </w:style>
  <w:style w:type="paragraph" w:customStyle="1" w:styleId="EW">
    <w:name w:val="EW"/>
    <w:basedOn w:val="EX"/>
    <w:rsid w:val="0030010F"/>
    <w:pPr>
      <w:spacing w:after="0"/>
    </w:pPr>
  </w:style>
  <w:style w:type="paragraph" w:customStyle="1" w:styleId="TAL">
    <w:name w:val="TAL"/>
    <w:basedOn w:val="Normal"/>
    <w:link w:val="TALCar"/>
    <w:rsid w:val="0030010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30010F"/>
    <w:pPr>
      <w:jc w:val="center"/>
    </w:pPr>
  </w:style>
  <w:style w:type="paragraph" w:customStyle="1" w:styleId="TAH">
    <w:name w:val="TAH"/>
    <w:basedOn w:val="TAC"/>
    <w:link w:val="TAHCar"/>
    <w:rsid w:val="0030010F"/>
    <w:rPr>
      <w:b/>
    </w:rPr>
  </w:style>
  <w:style w:type="paragraph" w:customStyle="1" w:styleId="TAN">
    <w:name w:val="TAN"/>
    <w:basedOn w:val="TAL"/>
    <w:rsid w:val="0030010F"/>
    <w:pPr>
      <w:ind w:left="851" w:hanging="851"/>
    </w:pPr>
  </w:style>
  <w:style w:type="paragraph" w:customStyle="1" w:styleId="TAR">
    <w:name w:val="TAR"/>
    <w:basedOn w:val="TAL"/>
    <w:rsid w:val="0030010F"/>
    <w:pPr>
      <w:jc w:val="right"/>
    </w:pPr>
  </w:style>
  <w:style w:type="paragraph" w:customStyle="1" w:styleId="TH">
    <w:name w:val="TH"/>
    <w:basedOn w:val="Normal"/>
    <w:link w:val="THChar"/>
    <w:rsid w:val="0030010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3001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010F"/>
    <w:pPr>
      <w:outlineLvl w:val="9"/>
    </w:pPr>
  </w:style>
  <w:style w:type="paragraph" w:customStyle="1" w:styleId="ZA">
    <w:name w:val="ZA"/>
    <w:rsid w:val="00300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0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0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0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010F"/>
  </w:style>
  <w:style w:type="paragraph" w:customStyle="1" w:styleId="ZH">
    <w:name w:val="ZH"/>
    <w:rsid w:val="00300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0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01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0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010F"/>
    <w:pPr>
      <w:framePr w:wrap="notBeside" w:y="16161"/>
    </w:pPr>
  </w:style>
  <w:style w:type="paragraph" w:customStyle="1" w:styleId="FP">
    <w:name w:val="FP"/>
    <w:basedOn w:val="Normal"/>
    <w:rsid w:val="0030010F"/>
    <w:pPr>
      <w:spacing w:after="0"/>
    </w:pPr>
  </w:style>
  <w:style w:type="paragraph" w:customStyle="1" w:styleId="Observation">
    <w:name w:val="Observation"/>
    <w:basedOn w:val="Proposal"/>
    <w:qFormat/>
    <w:rsid w:val="0030010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010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010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010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010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010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010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010F"/>
    <w:pPr>
      <w:ind w:left="1985"/>
    </w:pPr>
  </w:style>
  <w:style w:type="character" w:customStyle="1" w:styleId="B6Char">
    <w:name w:val="B6 Char"/>
    <w:link w:val="B6"/>
    <w:rsid w:val="0030010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010F"/>
    <w:pPr>
      <w:ind w:left="2269"/>
    </w:pPr>
  </w:style>
  <w:style w:type="character" w:customStyle="1" w:styleId="B7Char">
    <w:name w:val="B7 Char"/>
    <w:basedOn w:val="B6Char"/>
    <w:link w:val="B7"/>
    <w:rsid w:val="0030010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010F"/>
    <w:pPr>
      <w:ind w:left="2552"/>
    </w:pPr>
  </w:style>
  <w:style w:type="character" w:customStyle="1" w:styleId="BalloonTextChar">
    <w:name w:val="Balloon Text Char"/>
    <w:link w:val="BalloonText"/>
    <w:rsid w:val="0030010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010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010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010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010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01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010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010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010F"/>
    <w:pPr>
      <w:keepLines/>
      <w:ind w:left="1135" w:hanging="851"/>
    </w:pPr>
  </w:style>
  <w:style w:type="character" w:customStyle="1" w:styleId="NOChar">
    <w:name w:val="NO Char"/>
    <w:link w:val="NO"/>
    <w:qFormat/>
    <w:rsid w:val="0030010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010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010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30010F"/>
    <w:rPr>
      <w:i/>
      <w:iCs/>
    </w:rPr>
  </w:style>
  <w:style w:type="paragraph" w:customStyle="1" w:styleId="FigureTitle">
    <w:name w:val="Figure_Title"/>
    <w:basedOn w:val="Normal"/>
    <w:next w:val="Normal"/>
    <w:rsid w:val="003001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010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010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010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010F"/>
    <w:rPr>
      <w:i/>
      <w:color w:val="0000FF"/>
    </w:rPr>
  </w:style>
  <w:style w:type="character" w:customStyle="1" w:styleId="Heading2Char">
    <w:name w:val="Heading 2 Char"/>
    <w:link w:val="Heading2"/>
    <w:rsid w:val="0030010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010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010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010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010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010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010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010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010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010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010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0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0010F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0010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01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30010F"/>
    <w:pPr>
      <w:spacing w:after="0"/>
    </w:pPr>
  </w:style>
  <w:style w:type="paragraph" w:customStyle="1" w:styleId="PL">
    <w:name w:val="PL"/>
    <w:link w:val="PLChar"/>
    <w:qFormat/>
    <w:rsid w:val="003001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010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010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010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010F"/>
    <w:rPr>
      <w:b/>
      <w:bCs/>
    </w:rPr>
  </w:style>
  <w:style w:type="table" w:styleId="TableGrid">
    <w:name w:val="Table Grid"/>
    <w:basedOn w:val="TableNormal"/>
    <w:uiPriority w:val="39"/>
    <w:rsid w:val="003001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010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010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010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010F"/>
  </w:style>
  <w:style w:type="paragraph" w:customStyle="1" w:styleId="TALCharChar">
    <w:name w:val="TAL Char Char"/>
    <w:basedOn w:val="Normal"/>
    <w:link w:val="TALCharCharChar"/>
    <w:rsid w:val="0030010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010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010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010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0010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0010F"/>
    <w:pPr>
      <w:numPr>
        <w:numId w:val="10"/>
      </w:numPr>
      <w:contextualSpacing/>
    </w:pPr>
  </w:style>
  <w:style w:type="paragraph" w:customStyle="1" w:styleId="Body">
    <w:name w:val="Body"/>
    <w:basedOn w:val="Normal"/>
    <w:link w:val="BodyChar"/>
    <w:rsid w:val="001F4BB0"/>
    <w:pPr>
      <w:tabs>
        <w:tab w:val="left" w:pos="1622"/>
      </w:tabs>
      <w:spacing w:after="0"/>
      <w:ind w:left="363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1F4BB0"/>
    <w:rPr>
      <w:rFonts w:ascii="Arial" w:eastAsia="MS Mincho" w:hAnsi="Arial"/>
      <w:szCs w:val="24"/>
      <w:lang w:val="x-none" w:eastAsia="x-none"/>
    </w:rPr>
  </w:style>
  <w:style w:type="character" w:customStyle="1" w:styleId="B3Char">
    <w:name w:val="B3 Char"/>
    <w:rsid w:val="005E1591"/>
  </w:style>
  <w:style w:type="character" w:customStyle="1" w:styleId="B1Char">
    <w:name w:val="B1 Char"/>
    <w:rsid w:val="00ED4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5NUHHDQN7SK2-1476151046-26620</_dlc_DocId>
    <_dlc_DocIdUrl xmlns="f166a696-7b5b-4ccd-9f0c-ffde0cceec81">
      <Url>https://ericsson.sharepoint.com/sites/star/_layouts/15/DocIdRedir.aspx?ID=5NUHHDQN7SK2-1476151046-26620</Url>
      <Description>5NUHHDQN7SK2-1476151046-26620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F493-1047-4BE5-8746-64371B2593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6D50D2-CE0C-463D-9029-7E67FFF1A3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E81B7E-960E-4681-A1BD-3187D4207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404427-A8DB-42E7-8239-29B83EC32CD2}">
  <ds:schemaRefs>
    <ds:schemaRef ds:uri="http://purl.org/dc/elements/1.1/"/>
    <ds:schemaRef ds:uri="http://purl.org/dc/dcmitype/"/>
    <ds:schemaRef ds:uri="http://schemas.microsoft.com/office/2006/metadata/properties"/>
    <ds:schemaRef ds:uri="611109f9-ed58-4498-a270-1fb2086a5321"/>
    <ds:schemaRef ds:uri="d8762117-8292-4133-b1c7-eab5c6487cfd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sharepoint/v4"/>
    <ds:schemaRef ds:uri="f166a696-7b5b-4ccd-9f0c-ffde0cceec81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0D6CF8F-92A3-4C0C-8006-94C037094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F6D577F-BB56-4357-BFDE-ADA48C20E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290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9245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Ericsson2</dc:creator>
  <cp:keywords>3GPP; Ericsson; TDoc</cp:keywords>
  <dc:description/>
  <cp:lastModifiedBy>Ericsson RAN2#103</cp:lastModifiedBy>
  <cp:revision>420</cp:revision>
  <cp:lastPrinted>2008-01-31T07:09:00Z</cp:lastPrinted>
  <dcterms:created xsi:type="dcterms:W3CDTF">2018-07-30T15:26:00Z</dcterms:created>
  <dcterms:modified xsi:type="dcterms:W3CDTF">2018-08-09T15:43:00Z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1a148451-6bc4-435a-923b-26e3a122b50e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